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5B36" w:rsidRPr="00A37102" w:rsidRDefault="00DA31F1" w:rsidP="005B5B36">
      <w:pPr>
        <w:shd w:val="clear" w:color="auto" w:fill="FFFFFF"/>
        <w:ind w:left="14"/>
        <w:jc w:val="both"/>
        <w:rPr>
          <w:rFonts w:eastAsia="Times New Roman"/>
          <w:b/>
          <w:spacing w:val="-12"/>
          <w:sz w:val="28"/>
          <w:szCs w:val="28"/>
          <w:u w:val="single"/>
        </w:rPr>
      </w:pPr>
      <w:proofErr w:type="gramStart"/>
      <w:r w:rsidRPr="00A37102">
        <w:rPr>
          <w:b/>
          <w:spacing w:val="-12"/>
          <w:sz w:val="28"/>
          <w:szCs w:val="28"/>
          <w:u w:val="single"/>
        </w:rPr>
        <w:t>D</w:t>
      </w:r>
      <w:r w:rsidR="005B5B36" w:rsidRPr="00A37102">
        <w:rPr>
          <w:b/>
          <w:spacing w:val="-12"/>
          <w:sz w:val="28"/>
          <w:szCs w:val="28"/>
          <w:u w:val="single"/>
        </w:rPr>
        <w:t xml:space="preserve"> </w:t>
      </w:r>
      <w:r w:rsidR="001A7D08" w:rsidRPr="00A37102">
        <w:rPr>
          <w:b/>
          <w:spacing w:val="-12"/>
          <w:sz w:val="28"/>
          <w:szCs w:val="28"/>
          <w:u w:val="single"/>
        </w:rPr>
        <w:t>.</w:t>
      </w:r>
      <w:r w:rsidR="005B5B36" w:rsidRPr="00A37102">
        <w:rPr>
          <w:b/>
          <w:spacing w:val="-12"/>
          <w:sz w:val="28"/>
          <w:szCs w:val="28"/>
          <w:u w:val="single"/>
        </w:rPr>
        <w:t xml:space="preserve">  </w:t>
      </w:r>
      <w:r w:rsidR="001A7D08" w:rsidRPr="00A37102">
        <w:rPr>
          <w:b/>
          <w:spacing w:val="-12"/>
          <w:sz w:val="28"/>
          <w:szCs w:val="28"/>
          <w:u w:val="single"/>
        </w:rPr>
        <w:t>1</w:t>
      </w:r>
      <w:r w:rsidR="005B5B36" w:rsidRPr="00A37102">
        <w:rPr>
          <w:b/>
          <w:spacing w:val="-12"/>
          <w:sz w:val="28"/>
          <w:szCs w:val="28"/>
          <w:u w:val="single"/>
        </w:rPr>
        <w:t xml:space="preserve"> </w:t>
      </w:r>
      <w:r w:rsidR="001A7D08" w:rsidRPr="00A37102">
        <w:rPr>
          <w:b/>
          <w:spacing w:val="-12"/>
          <w:sz w:val="28"/>
          <w:szCs w:val="28"/>
          <w:u w:val="single"/>
        </w:rPr>
        <w:t>.</w:t>
      </w:r>
      <w:r w:rsidR="005B5B36" w:rsidRPr="00A37102">
        <w:rPr>
          <w:b/>
          <w:spacing w:val="-12"/>
          <w:sz w:val="28"/>
          <w:szCs w:val="28"/>
          <w:u w:val="single"/>
        </w:rPr>
        <w:t xml:space="preserve">  </w:t>
      </w:r>
      <w:r w:rsidR="001A7D08" w:rsidRPr="00A37102">
        <w:rPr>
          <w:b/>
          <w:spacing w:val="-12"/>
          <w:sz w:val="28"/>
          <w:szCs w:val="28"/>
          <w:u w:val="single"/>
        </w:rPr>
        <w:t>1</w:t>
      </w:r>
      <w:r w:rsidR="005B5B36" w:rsidRPr="00A37102">
        <w:rPr>
          <w:b/>
          <w:spacing w:val="-12"/>
          <w:sz w:val="28"/>
          <w:szCs w:val="28"/>
          <w:u w:val="single"/>
        </w:rPr>
        <w:t xml:space="preserve"> </w:t>
      </w:r>
      <w:r w:rsidR="001A7D08" w:rsidRPr="00A37102">
        <w:rPr>
          <w:b/>
          <w:spacing w:val="-12"/>
          <w:sz w:val="28"/>
          <w:szCs w:val="28"/>
          <w:u w:val="single"/>
        </w:rPr>
        <w:t>.</w:t>
      </w:r>
      <w:r w:rsidR="005B5B36" w:rsidRPr="00A37102">
        <w:rPr>
          <w:b/>
          <w:spacing w:val="-12"/>
          <w:sz w:val="28"/>
          <w:szCs w:val="28"/>
          <w:u w:val="single"/>
        </w:rPr>
        <w:t xml:space="preserve">  </w:t>
      </w:r>
      <w:r w:rsidR="001A7D08" w:rsidRPr="00A37102">
        <w:rPr>
          <w:b/>
          <w:spacing w:val="-12"/>
          <w:sz w:val="28"/>
          <w:szCs w:val="28"/>
          <w:u w:val="single"/>
        </w:rPr>
        <w:t>1</w:t>
      </w:r>
      <w:r w:rsidRPr="00A37102">
        <w:rPr>
          <w:b/>
          <w:spacing w:val="-12"/>
          <w:sz w:val="28"/>
          <w:szCs w:val="28"/>
          <w:u w:val="single"/>
        </w:rPr>
        <w:t xml:space="preserve"> </w:t>
      </w:r>
      <w:r w:rsidR="005B5B36" w:rsidRPr="00A37102">
        <w:rPr>
          <w:b/>
          <w:spacing w:val="-12"/>
          <w:sz w:val="28"/>
          <w:szCs w:val="28"/>
          <w:u w:val="single"/>
        </w:rPr>
        <w:t xml:space="preserve">    </w:t>
      </w:r>
      <w:r w:rsidRPr="00A37102">
        <w:rPr>
          <w:b/>
          <w:spacing w:val="-12"/>
          <w:sz w:val="28"/>
          <w:szCs w:val="28"/>
          <w:u w:val="single"/>
        </w:rPr>
        <w:t xml:space="preserve"> T</w:t>
      </w:r>
      <w:r w:rsidR="005B5B36" w:rsidRPr="00A37102">
        <w:rPr>
          <w:b/>
          <w:spacing w:val="-12"/>
          <w:sz w:val="28"/>
          <w:szCs w:val="28"/>
          <w:u w:val="single"/>
        </w:rPr>
        <w:t xml:space="preserve">  </w:t>
      </w:r>
      <w:r w:rsidRPr="00A37102">
        <w:rPr>
          <w:b/>
          <w:spacing w:val="-12"/>
          <w:sz w:val="28"/>
          <w:szCs w:val="28"/>
          <w:u w:val="single"/>
        </w:rPr>
        <w:t>E</w:t>
      </w:r>
      <w:r w:rsidR="005B5B36" w:rsidRPr="00A37102">
        <w:rPr>
          <w:b/>
          <w:spacing w:val="-12"/>
          <w:sz w:val="28"/>
          <w:szCs w:val="28"/>
          <w:u w:val="single"/>
        </w:rPr>
        <w:t xml:space="preserve">   </w:t>
      </w:r>
      <w:r w:rsidRPr="00A37102">
        <w:rPr>
          <w:b/>
          <w:spacing w:val="-12"/>
          <w:sz w:val="28"/>
          <w:szCs w:val="28"/>
          <w:u w:val="single"/>
        </w:rPr>
        <w:t>C</w:t>
      </w:r>
      <w:r w:rsidR="005B5B36" w:rsidRPr="00A37102">
        <w:rPr>
          <w:b/>
          <w:spacing w:val="-12"/>
          <w:sz w:val="28"/>
          <w:szCs w:val="28"/>
          <w:u w:val="single"/>
        </w:rPr>
        <w:t xml:space="preserve">   </w:t>
      </w:r>
      <w:r w:rsidRPr="00A37102">
        <w:rPr>
          <w:b/>
          <w:spacing w:val="-12"/>
          <w:sz w:val="28"/>
          <w:szCs w:val="28"/>
          <w:u w:val="single"/>
        </w:rPr>
        <w:t>H</w:t>
      </w:r>
      <w:r w:rsidR="005B5B36" w:rsidRPr="00A37102">
        <w:rPr>
          <w:b/>
          <w:spacing w:val="-12"/>
          <w:sz w:val="28"/>
          <w:szCs w:val="28"/>
          <w:u w:val="single"/>
        </w:rPr>
        <w:t xml:space="preserve">   </w:t>
      </w:r>
      <w:r w:rsidRPr="00A37102">
        <w:rPr>
          <w:b/>
          <w:spacing w:val="-12"/>
          <w:sz w:val="28"/>
          <w:szCs w:val="28"/>
          <w:u w:val="single"/>
        </w:rPr>
        <w:t>N</w:t>
      </w:r>
      <w:r w:rsidR="005B5B36" w:rsidRPr="00A37102">
        <w:rPr>
          <w:b/>
          <w:spacing w:val="-12"/>
          <w:sz w:val="28"/>
          <w:szCs w:val="28"/>
          <w:u w:val="single"/>
        </w:rPr>
        <w:t xml:space="preserve">   </w:t>
      </w:r>
      <w:r w:rsidRPr="00A37102">
        <w:rPr>
          <w:b/>
          <w:spacing w:val="-12"/>
          <w:sz w:val="28"/>
          <w:szCs w:val="28"/>
          <w:u w:val="single"/>
        </w:rPr>
        <w:t>I</w:t>
      </w:r>
      <w:r w:rsidR="005B5B36" w:rsidRPr="00A37102">
        <w:rPr>
          <w:b/>
          <w:spacing w:val="-12"/>
          <w:sz w:val="28"/>
          <w:szCs w:val="28"/>
          <w:u w:val="single"/>
        </w:rPr>
        <w:t xml:space="preserve">   </w:t>
      </w:r>
      <w:r w:rsidRPr="00A37102">
        <w:rPr>
          <w:b/>
          <w:spacing w:val="-12"/>
          <w:sz w:val="28"/>
          <w:szCs w:val="28"/>
          <w:u w:val="single"/>
        </w:rPr>
        <w:t>C</w:t>
      </w:r>
      <w:r w:rsidR="005B5B36" w:rsidRPr="00A37102">
        <w:rPr>
          <w:b/>
          <w:spacing w:val="-12"/>
          <w:sz w:val="28"/>
          <w:szCs w:val="28"/>
          <w:u w:val="single"/>
        </w:rPr>
        <w:t xml:space="preserve">   </w:t>
      </w:r>
      <w:r w:rsidRPr="00A37102">
        <w:rPr>
          <w:b/>
          <w:spacing w:val="-12"/>
          <w:sz w:val="28"/>
          <w:szCs w:val="28"/>
          <w:u w:val="single"/>
        </w:rPr>
        <w:t>K</w:t>
      </w:r>
      <w:r w:rsidR="005B5B36" w:rsidRPr="00A37102">
        <w:rPr>
          <w:b/>
          <w:spacing w:val="-12"/>
          <w:sz w:val="28"/>
          <w:szCs w:val="28"/>
          <w:u w:val="single"/>
        </w:rPr>
        <w:t xml:space="preserve">   </w:t>
      </w:r>
      <w:r w:rsidRPr="00A37102">
        <w:rPr>
          <w:rFonts w:eastAsia="Times New Roman"/>
          <w:b/>
          <w:spacing w:val="-12"/>
          <w:sz w:val="28"/>
          <w:szCs w:val="28"/>
          <w:u w:val="single"/>
        </w:rPr>
        <w:t>Á</w:t>
      </w:r>
      <w:r w:rsidR="001A7D08" w:rsidRPr="00A37102">
        <w:rPr>
          <w:rFonts w:eastAsia="Times New Roman"/>
          <w:b/>
          <w:spacing w:val="-12"/>
          <w:sz w:val="28"/>
          <w:szCs w:val="28"/>
          <w:u w:val="single"/>
        </w:rPr>
        <w:t xml:space="preserve"> </w:t>
      </w:r>
      <w:r w:rsidR="005B5B36" w:rsidRPr="00A37102">
        <w:rPr>
          <w:rFonts w:eastAsia="Times New Roman"/>
          <w:b/>
          <w:spacing w:val="-12"/>
          <w:sz w:val="28"/>
          <w:szCs w:val="28"/>
          <w:u w:val="single"/>
        </w:rPr>
        <w:t xml:space="preserve">     </w:t>
      </w:r>
      <w:r w:rsidR="001A7D08" w:rsidRPr="00A37102">
        <w:rPr>
          <w:rFonts w:eastAsia="Times New Roman"/>
          <w:b/>
          <w:spacing w:val="-12"/>
          <w:sz w:val="28"/>
          <w:szCs w:val="28"/>
          <w:u w:val="single"/>
        </w:rPr>
        <w:t>Z</w:t>
      </w:r>
      <w:r w:rsidR="005B5B36" w:rsidRPr="00A37102">
        <w:rPr>
          <w:rFonts w:eastAsia="Times New Roman"/>
          <w:b/>
          <w:spacing w:val="-12"/>
          <w:sz w:val="28"/>
          <w:szCs w:val="28"/>
          <w:u w:val="single"/>
        </w:rPr>
        <w:t xml:space="preserve">  </w:t>
      </w:r>
      <w:r w:rsidRPr="00A37102">
        <w:rPr>
          <w:rFonts w:eastAsia="Times New Roman"/>
          <w:b/>
          <w:spacing w:val="-12"/>
          <w:sz w:val="28"/>
          <w:szCs w:val="28"/>
          <w:u w:val="single"/>
        </w:rPr>
        <w:t>P</w:t>
      </w:r>
      <w:r w:rsidR="005B5B36" w:rsidRPr="00A37102">
        <w:rPr>
          <w:rFonts w:eastAsia="Times New Roman"/>
          <w:b/>
          <w:spacing w:val="-12"/>
          <w:sz w:val="28"/>
          <w:szCs w:val="28"/>
          <w:u w:val="single"/>
        </w:rPr>
        <w:t xml:space="preserve">  </w:t>
      </w:r>
      <w:r w:rsidRPr="00A37102">
        <w:rPr>
          <w:rFonts w:eastAsia="Times New Roman"/>
          <w:b/>
          <w:spacing w:val="-12"/>
          <w:sz w:val="28"/>
          <w:szCs w:val="28"/>
          <w:u w:val="single"/>
        </w:rPr>
        <w:t>R</w:t>
      </w:r>
      <w:r w:rsidR="005B5B36" w:rsidRPr="00A37102">
        <w:rPr>
          <w:rFonts w:eastAsia="Times New Roman"/>
          <w:b/>
          <w:spacing w:val="-12"/>
          <w:sz w:val="28"/>
          <w:szCs w:val="28"/>
          <w:u w:val="single"/>
        </w:rPr>
        <w:t xml:space="preserve">  </w:t>
      </w:r>
      <w:r w:rsidRPr="00A37102">
        <w:rPr>
          <w:rFonts w:eastAsia="Times New Roman"/>
          <w:b/>
          <w:spacing w:val="-12"/>
          <w:sz w:val="28"/>
          <w:szCs w:val="28"/>
          <w:u w:val="single"/>
        </w:rPr>
        <w:t>Á</w:t>
      </w:r>
      <w:r w:rsidR="005B5B36" w:rsidRPr="00A37102">
        <w:rPr>
          <w:rFonts w:eastAsia="Times New Roman"/>
          <w:b/>
          <w:spacing w:val="-12"/>
          <w:sz w:val="28"/>
          <w:szCs w:val="28"/>
          <w:u w:val="single"/>
        </w:rPr>
        <w:t xml:space="preserve">  </w:t>
      </w:r>
      <w:r w:rsidRPr="00A37102">
        <w:rPr>
          <w:rFonts w:eastAsia="Times New Roman"/>
          <w:b/>
          <w:spacing w:val="-12"/>
          <w:sz w:val="28"/>
          <w:szCs w:val="28"/>
          <w:u w:val="single"/>
        </w:rPr>
        <w:t>V</w:t>
      </w:r>
      <w:r w:rsidR="005B5B36" w:rsidRPr="00A37102">
        <w:rPr>
          <w:rFonts w:eastAsia="Times New Roman"/>
          <w:b/>
          <w:spacing w:val="-12"/>
          <w:sz w:val="28"/>
          <w:szCs w:val="28"/>
          <w:u w:val="single"/>
        </w:rPr>
        <w:t>  A</w:t>
      </w:r>
      <w:proofErr w:type="gramEnd"/>
    </w:p>
    <w:p w:rsidR="005B5B36" w:rsidRPr="00A37102" w:rsidRDefault="005B5B36" w:rsidP="001A7D08">
      <w:pPr>
        <w:shd w:val="clear" w:color="auto" w:fill="FFFFFF"/>
        <w:ind w:left="14" w:right="4081"/>
        <w:jc w:val="both"/>
        <w:rPr>
          <w:rFonts w:eastAsia="Times New Roman"/>
          <w:spacing w:val="12"/>
          <w:sz w:val="22"/>
          <w:szCs w:val="22"/>
        </w:rPr>
      </w:pPr>
    </w:p>
    <w:p w:rsidR="005B5B36" w:rsidRPr="00A37102" w:rsidRDefault="005B5B36" w:rsidP="001A7D08">
      <w:pPr>
        <w:shd w:val="clear" w:color="auto" w:fill="FFFFFF"/>
        <w:ind w:left="14" w:right="4081"/>
        <w:jc w:val="both"/>
        <w:rPr>
          <w:rFonts w:eastAsia="Times New Roman"/>
          <w:spacing w:val="12"/>
          <w:sz w:val="22"/>
          <w:szCs w:val="22"/>
        </w:rPr>
      </w:pPr>
    </w:p>
    <w:p w:rsidR="00DA31F1" w:rsidRPr="00A37102" w:rsidRDefault="00DA31F1" w:rsidP="001A7D08">
      <w:pPr>
        <w:shd w:val="clear" w:color="auto" w:fill="FFFFFF"/>
        <w:ind w:left="14" w:right="4081"/>
        <w:jc w:val="both"/>
        <w:rPr>
          <w:rFonts w:eastAsia="Times New Roman"/>
          <w:spacing w:val="12"/>
          <w:sz w:val="22"/>
          <w:szCs w:val="22"/>
        </w:rPr>
      </w:pPr>
      <w:r w:rsidRPr="00A37102">
        <w:rPr>
          <w:rFonts w:eastAsia="Times New Roman"/>
          <w:spacing w:val="12"/>
          <w:sz w:val="22"/>
          <w:szCs w:val="22"/>
        </w:rPr>
        <w:t>Obsah</w:t>
      </w:r>
    </w:p>
    <w:p w:rsidR="001A7D08" w:rsidRPr="00A37102" w:rsidRDefault="001A7D08" w:rsidP="001A7D08">
      <w:pPr>
        <w:shd w:val="clear" w:color="auto" w:fill="FFFFFF"/>
        <w:ind w:left="14" w:right="4081"/>
        <w:jc w:val="both"/>
      </w:pPr>
    </w:p>
    <w:p w:rsidR="00DA31F1" w:rsidRPr="00A37102" w:rsidRDefault="00DA31F1" w:rsidP="00FA2415">
      <w:pPr>
        <w:numPr>
          <w:ilvl w:val="0"/>
          <w:numId w:val="1"/>
        </w:numPr>
        <w:shd w:val="clear" w:color="auto" w:fill="FFFFFF"/>
        <w:tabs>
          <w:tab w:val="left" w:pos="211"/>
          <w:tab w:val="left" w:leader="dot" w:pos="8909"/>
        </w:tabs>
        <w:jc w:val="both"/>
        <w:rPr>
          <w:spacing w:val="-8"/>
          <w:sz w:val="18"/>
          <w:szCs w:val="18"/>
        </w:rPr>
      </w:pPr>
      <w:r w:rsidRPr="00A37102">
        <w:rPr>
          <w:spacing w:val="-4"/>
          <w:sz w:val="18"/>
          <w:szCs w:val="18"/>
        </w:rPr>
        <w:t>I</w:t>
      </w:r>
      <w:r w:rsidR="00E50B91" w:rsidRPr="00A37102">
        <w:rPr>
          <w:spacing w:val="-4"/>
          <w:sz w:val="18"/>
          <w:szCs w:val="18"/>
        </w:rPr>
        <w:t>dentifikační údaje</w:t>
      </w:r>
      <w:r w:rsidRPr="00A37102">
        <w:rPr>
          <w:sz w:val="18"/>
          <w:szCs w:val="18"/>
        </w:rPr>
        <w:tab/>
        <w:t>2</w:t>
      </w:r>
    </w:p>
    <w:p w:rsidR="00DA31F1" w:rsidRPr="00A37102" w:rsidRDefault="00E50B91" w:rsidP="00FA2415">
      <w:pPr>
        <w:numPr>
          <w:ilvl w:val="0"/>
          <w:numId w:val="1"/>
        </w:numPr>
        <w:shd w:val="clear" w:color="auto" w:fill="FFFFFF"/>
        <w:tabs>
          <w:tab w:val="left" w:pos="211"/>
          <w:tab w:val="left" w:leader="dot" w:pos="8909"/>
        </w:tabs>
        <w:jc w:val="both"/>
        <w:rPr>
          <w:spacing w:val="-5"/>
          <w:sz w:val="18"/>
          <w:szCs w:val="18"/>
        </w:rPr>
      </w:pPr>
      <w:r w:rsidRPr="00A37102">
        <w:rPr>
          <w:rFonts w:eastAsia="Times New Roman" w:cs="Times New Roman"/>
          <w:spacing w:val="-6"/>
          <w:sz w:val="18"/>
          <w:szCs w:val="18"/>
        </w:rPr>
        <w:t>Účel stavby</w:t>
      </w:r>
      <w:r w:rsidR="00DA31F1" w:rsidRPr="00A37102">
        <w:rPr>
          <w:rFonts w:eastAsia="Times New Roman"/>
          <w:sz w:val="18"/>
          <w:szCs w:val="18"/>
        </w:rPr>
        <w:tab/>
      </w:r>
      <w:r w:rsidR="00FA2415" w:rsidRPr="00A37102">
        <w:rPr>
          <w:rFonts w:eastAsia="Times New Roman"/>
          <w:sz w:val="18"/>
          <w:szCs w:val="18"/>
        </w:rPr>
        <w:t>3</w:t>
      </w:r>
    </w:p>
    <w:p w:rsidR="00DA31F1" w:rsidRPr="00A37102" w:rsidRDefault="00DA31F1" w:rsidP="00FA2415">
      <w:pPr>
        <w:numPr>
          <w:ilvl w:val="0"/>
          <w:numId w:val="1"/>
        </w:numPr>
        <w:shd w:val="clear" w:color="auto" w:fill="FFFFFF"/>
        <w:tabs>
          <w:tab w:val="left" w:pos="211"/>
          <w:tab w:val="left" w:leader="dot" w:pos="8909"/>
        </w:tabs>
        <w:jc w:val="both"/>
        <w:rPr>
          <w:spacing w:val="-3"/>
          <w:sz w:val="18"/>
          <w:szCs w:val="18"/>
        </w:rPr>
      </w:pPr>
      <w:r w:rsidRPr="00A37102">
        <w:rPr>
          <w:spacing w:val="-4"/>
          <w:sz w:val="18"/>
          <w:szCs w:val="18"/>
        </w:rPr>
        <w:t>Z</w:t>
      </w:r>
      <w:r w:rsidR="00E50B91" w:rsidRPr="00A37102">
        <w:rPr>
          <w:rFonts w:eastAsia="Times New Roman" w:cs="Times New Roman"/>
          <w:spacing w:val="-4"/>
          <w:sz w:val="18"/>
          <w:szCs w:val="18"/>
        </w:rPr>
        <w:t>ásady urbanistického a architektonického řešení</w:t>
      </w:r>
      <w:r w:rsidRPr="00A37102">
        <w:rPr>
          <w:rFonts w:eastAsia="Times New Roman" w:cs="Times New Roman"/>
          <w:sz w:val="18"/>
          <w:szCs w:val="18"/>
        </w:rPr>
        <w:tab/>
      </w:r>
      <w:r w:rsidR="00FA2415" w:rsidRPr="00A37102">
        <w:rPr>
          <w:rFonts w:eastAsia="Times New Roman"/>
          <w:sz w:val="18"/>
          <w:szCs w:val="18"/>
        </w:rPr>
        <w:t>3</w:t>
      </w:r>
    </w:p>
    <w:p w:rsidR="00DA31F1" w:rsidRPr="00A37102" w:rsidRDefault="00E50B91" w:rsidP="00FA2415">
      <w:pPr>
        <w:numPr>
          <w:ilvl w:val="0"/>
          <w:numId w:val="1"/>
        </w:numPr>
        <w:shd w:val="clear" w:color="auto" w:fill="FFFFFF"/>
        <w:tabs>
          <w:tab w:val="left" w:pos="211"/>
          <w:tab w:val="left" w:leader="dot" w:pos="8909"/>
        </w:tabs>
        <w:spacing w:before="5"/>
        <w:jc w:val="both"/>
        <w:rPr>
          <w:spacing w:val="-2"/>
          <w:sz w:val="18"/>
          <w:szCs w:val="18"/>
        </w:rPr>
      </w:pPr>
      <w:r w:rsidRPr="00A37102">
        <w:rPr>
          <w:rFonts w:eastAsia="Times New Roman" w:cs="Times New Roman"/>
          <w:spacing w:val="-5"/>
          <w:sz w:val="18"/>
          <w:szCs w:val="18"/>
        </w:rPr>
        <w:t>Charakteristika stavebního pozemku</w:t>
      </w:r>
      <w:r w:rsidR="00DA31F1" w:rsidRPr="00A37102">
        <w:rPr>
          <w:rFonts w:eastAsia="Times New Roman"/>
          <w:sz w:val="18"/>
          <w:szCs w:val="18"/>
        </w:rPr>
        <w:tab/>
      </w:r>
      <w:r w:rsidR="00FA2415" w:rsidRPr="00A37102">
        <w:rPr>
          <w:rFonts w:eastAsia="Times New Roman"/>
          <w:sz w:val="18"/>
          <w:szCs w:val="18"/>
        </w:rPr>
        <w:t>4</w:t>
      </w:r>
    </w:p>
    <w:p w:rsidR="00DA31F1" w:rsidRPr="00A37102" w:rsidRDefault="00DA31F1" w:rsidP="00FA2415">
      <w:pPr>
        <w:numPr>
          <w:ilvl w:val="0"/>
          <w:numId w:val="1"/>
        </w:numPr>
        <w:shd w:val="clear" w:color="auto" w:fill="FFFFFF"/>
        <w:tabs>
          <w:tab w:val="left" w:pos="211"/>
          <w:tab w:val="left" w:leader="dot" w:pos="8909"/>
        </w:tabs>
        <w:jc w:val="both"/>
        <w:rPr>
          <w:spacing w:val="-3"/>
          <w:sz w:val="18"/>
          <w:szCs w:val="18"/>
        </w:rPr>
      </w:pPr>
      <w:r w:rsidRPr="00A37102">
        <w:rPr>
          <w:spacing w:val="-5"/>
          <w:sz w:val="18"/>
          <w:szCs w:val="18"/>
        </w:rPr>
        <w:t>T</w:t>
      </w:r>
      <w:r w:rsidR="00BE6EA1" w:rsidRPr="00A37102">
        <w:rPr>
          <w:spacing w:val="-5"/>
          <w:sz w:val="18"/>
          <w:szCs w:val="18"/>
        </w:rPr>
        <w:t>echnické a konstrukční řešení objektu</w:t>
      </w:r>
      <w:r w:rsidRPr="00A37102">
        <w:rPr>
          <w:rFonts w:eastAsia="Times New Roman"/>
          <w:sz w:val="18"/>
          <w:szCs w:val="18"/>
        </w:rPr>
        <w:tab/>
      </w:r>
      <w:r w:rsidR="00FA2415" w:rsidRPr="00A37102">
        <w:rPr>
          <w:rFonts w:eastAsia="Times New Roman"/>
          <w:sz w:val="18"/>
          <w:szCs w:val="18"/>
        </w:rPr>
        <w:t>4</w:t>
      </w:r>
    </w:p>
    <w:p w:rsidR="00DA31F1" w:rsidRPr="00A37102" w:rsidRDefault="00FA2415" w:rsidP="00FA2415">
      <w:pPr>
        <w:numPr>
          <w:ilvl w:val="0"/>
          <w:numId w:val="1"/>
        </w:numPr>
        <w:shd w:val="clear" w:color="auto" w:fill="FFFFFF"/>
        <w:tabs>
          <w:tab w:val="left" w:pos="211"/>
          <w:tab w:val="left" w:leader="dot" w:pos="8746"/>
        </w:tabs>
        <w:jc w:val="both"/>
        <w:rPr>
          <w:spacing w:val="-3"/>
          <w:sz w:val="18"/>
          <w:szCs w:val="18"/>
        </w:rPr>
      </w:pPr>
      <w:proofErr w:type="gramStart"/>
      <w:r w:rsidRPr="00A37102">
        <w:rPr>
          <w:rFonts w:eastAsia="Times New Roman"/>
          <w:spacing w:val="-3"/>
          <w:sz w:val="18"/>
          <w:szCs w:val="18"/>
        </w:rPr>
        <w:t>Z</w:t>
      </w:r>
      <w:r w:rsidR="00BE6EA1" w:rsidRPr="00A37102">
        <w:rPr>
          <w:rFonts w:eastAsia="Times New Roman"/>
          <w:spacing w:val="-3"/>
          <w:sz w:val="18"/>
          <w:szCs w:val="18"/>
        </w:rPr>
        <w:t>ávěr</w:t>
      </w:r>
      <w:r w:rsidRPr="00A37102">
        <w:rPr>
          <w:rFonts w:eastAsia="Times New Roman"/>
          <w:spacing w:val="-3"/>
          <w:sz w:val="18"/>
          <w:szCs w:val="18"/>
        </w:rPr>
        <w:t>..</w:t>
      </w:r>
      <w:r w:rsidR="00DA31F1" w:rsidRPr="00A37102">
        <w:rPr>
          <w:rFonts w:eastAsia="Times New Roman"/>
          <w:sz w:val="18"/>
          <w:szCs w:val="18"/>
        </w:rPr>
        <w:tab/>
      </w:r>
      <w:r w:rsidRPr="00A37102">
        <w:rPr>
          <w:rFonts w:eastAsia="Times New Roman"/>
          <w:sz w:val="18"/>
          <w:szCs w:val="18"/>
        </w:rPr>
        <w:t>..</w:t>
      </w:r>
      <w:r w:rsidR="00DA31F1" w:rsidRPr="00A37102">
        <w:rPr>
          <w:rFonts w:eastAsia="Times New Roman"/>
          <w:spacing w:val="-2"/>
          <w:sz w:val="18"/>
          <w:szCs w:val="18"/>
        </w:rPr>
        <w:t>1</w:t>
      </w:r>
      <w:r w:rsidRPr="00A37102">
        <w:rPr>
          <w:rFonts w:eastAsia="Times New Roman"/>
          <w:spacing w:val="-2"/>
          <w:sz w:val="18"/>
          <w:szCs w:val="18"/>
        </w:rPr>
        <w:t>3</w:t>
      </w:r>
      <w:proofErr w:type="gramEnd"/>
    </w:p>
    <w:p w:rsidR="00DA31F1" w:rsidRPr="00A37102" w:rsidRDefault="00DA31F1" w:rsidP="00FA2415">
      <w:pPr>
        <w:shd w:val="clear" w:color="auto" w:fill="FFFFFF"/>
        <w:tabs>
          <w:tab w:val="left" w:pos="211"/>
          <w:tab w:val="left" w:leader="dot" w:pos="8746"/>
        </w:tabs>
        <w:jc w:val="both"/>
        <w:rPr>
          <w:spacing w:val="-3"/>
          <w:sz w:val="18"/>
          <w:szCs w:val="18"/>
        </w:rPr>
      </w:pPr>
    </w:p>
    <w:p w:rsidR="00DA31F1" w:rsidRPr="00A37102" w:rsidRDefault="00DA31F1" w:rsidP="00FA2415">
      <w:pPr>
        <w:shd w:val="clear" w:color="auto" w:fill="FFFFFF"/>
        <w:tabs>
          <w:tab w:val="left" w:pos="211"/>
          <w:tab w:val="left" w:leader="dot" w:pos="8746"/>
        </w:tabs>
        <w:jc w:val="both"/>
        <w:rPr>
          <w:spacing w:val="-3"/>
          <w:sz w:val="18"/>
          <w:szCs w:val="18"/>
        </w:rPr>
      </w:pPr>
    </w:p>
    <w:p w:rsidR="00DA31F1" w:rsidRPr="00A37102" w:rsidRDefault="00DA31F1" w:rsidP="00FA2415">
      <w:pPr>
        <w:shd w:val="clear" w:color="auto" w:fill="FFFFFF"/>
        <w:tabs>
          <w:tab w:val="left" w:pos="211"/>
          <w:tab w:val="left" w:leader="dot" w:pos="8746"/>
        </w:tabs>
        <w:jc w:val="both"/>
        <w:rPr>
          <w:spacing w:val="-3"/>
          <w:sz w:val="18"/>
          <w:szCs w:val="18"/>
        </w:rPr>
      </w:pPr>
    </w:p>
    <w:p w:rsidR="00DA31F1" w:rsidRPr="00A37102" w:rsidRDefault="00DA31F1" w:rsidP="00FA2415">
      <w:pPr>
        <w:shd w:val="clear" w:color="auto" w:fill="FFFFFF"/>
        <w:tabs>
          <w:tab w:val="left" w:pos="211"/>
          <w:tab w:val="left" w:leader="dot" w:pos="8746"/>
        </w:tabs>
        <w:jc w:val="both"/>
        <w:rPr>
          <w:spacing w:val="-3"/>
          <w:sz w:val="18"/>
          <w:szCs w:val="18"/>
        </w:rPr>
      </w:pPr>
    </w:p>
    <w:p w:rsidR="00DA31F1" w:rsidRPr="00A37102" w:rsidRDefault="00DA31F1" w:rsidP="00FA2415">
      <w:pPr>
        <w:shd w:val="clear" w:color="auto" w:fill="FFFFFF"/>
        <w:tabs>
          <w:tab w:val="left" w:pos="211"/>
          <w:tab w:val="left" w:leader="dot" w:pos="8746"/>
        </w:tabs>
        <w:jc w:val="both"/>
        <w:rPr>
          <w:spacing w:val="-3"/>
          <w:sz w:val="18"/>
          <w:szCs w:val="18"/>
        </w:rPr>
      </w:pPr>
    </w:p>
    <w:p w:rsidR="00DA31F1" w:rsidRPr="00A37102" w:rsidRDefault="00DA31F1" w:rsidP="00FA2415">
      <w:pPr>
        <w:shd w:val="clear" w:color="auto" w:fill="FFFFFF"/>
        <w:tabs>
          <w:tab w:val="left" w:pos="211"/>
          <w:tab w:val="left" w:leader="dot" w:pos="8746"/>
        </w:tabs>
        <w:jc w:val="both"/>
        <w:rPr>
          <w:spacing w:val="-3"/>
          <w:sz w:val="18"/>
          <w:szCs w:val="18"/>
        </w:rPr>
      </w:pPr>
    </w:p>
    <w:p w:rsidR="00DA31F1" w:rsidRPr="00A37102" w:rsidRDefault="00DA31F1" w:rsidP="00FA2415">
      <w:pPr>
        <w:shd w:val="clear" w:color="auto" w:fill="FFFFFF"/>
        <w:tabs>
          <w:tab w:val="left" w:pos="211"/>
          <w:tab w:val="left" w:leader="dot" w:pos="8746"/>
        </w:tabs>
        <w:jc w:val="both"/>
        <w:rPr>
          <w:spacing w:val="-3"/>
          <w:sz w:val="18"/>
          <w:szCs w:val="18"/>
        </w:rPr>
      </w:pPr>
    </w:p>
    <w:p w:rsidR="00DA31F1" w:rsidRPr="00A37102" w:rsidRDefault="00DA31F1" w:rsidP="00FA2415">
      <w:pPr>
        <w:shd w:val="clear" w:color="auto" w:fill="FFFFFF"/>
        <w:tabs>
          <w:tab w:val="left" w:pos="211"/>
          <w:tab w:val="left" w:leader="dot" w:pos="8746"/>
        </w:tabs>
        <w:jc w:val="both"/>
        <w:rPr>
          <w:spacing w:val="-3"/>
          <w:sz w:val="18"/>
          <w:szCs w:val="18"/>
        </w:rPr>
      </w:pPr>
    </w:p>
    <w:p w:rsidR="00DA31F1" w:rsidRPr="00A37102" w:rsidRDefault="00DA31F1" w:rsidP="00FA2415">
      <w:pPr>
        <w:shd w:val="clear" w:color="auto" w:fill="FFFFFF"/>
        <w:tabs>
          <w:tab w:val="left" w:pos="211"/>
          <w:tab w:val="left" w:leader="dot" w:pos="8746"/>
        </w:tabs>
        <w:jc w:val="both"/>
        <w:rPr>
          <w:spacing w:val="-3"/>
          <w:sz w:val="18"/>
          <w:szCs w:val="18"/>
        </w:rPr>
      </w:pPr>
    </w:p>
    <w:p w:rsidR="00DA31F1" w:rsidRPr="00A37102" w:rsidRDefault="00DA31F1" w:rsidP="00FA2415">
      <w:pPr>
        <w:shd w:val="clear" w:color="auto" w:fill="FFFFFF"/>
        <w:tabs>
          <w:tab w:val="left" w:pos="211"/>
          <w:tab w:val="left" w:leader="dot" w:pos="8746"/>
        </w:tabs>
        <w:jc w:val="both"/>
        <w:rPr>
          <w:spacing w:val="-3"/>
          <w:sz w:val="18"/>
          <w:szCs w:val="18"/>
        </w:rPr>
      </w:pPr>
    </w:p>
    <w:p w:rsidR="00DA31F1" w:rsidRPr="00A37102" w:rsidRDefault="00DA31F1" w:rsidP="00FA2415">
      <w:pPr>
        <w:shd w:val="clear" w:color="auto" w:fill="FFFFFF"/>
        <w:tabs>
          <w:tab w:val="left" w:pos="211"/>
          <w:tab w:val="left" w:leader="dot" w:pos="8746"/>
        </w:tabs>
        <w:jc w:val="both"/>
        <w:rPr>
          <w:spacing w:val="-3"/>
          <w:sz w:val="18"/>
          <w:szCs w:val="18"/>
        </w:rPr>
      </w:pPr>
    </w:p>
    <w:p w:rsidR="00DA31F1" w:rsidRPr="00A37102" w:rsidRDefault="00DA31F1" w:rsidP="00FA2415">
      <w:pPr>
        <w:shd w:val="clear" w:color="auto" w:fill="FFFFFF"/>
        <w:tabs>
          <w:tab w:val="left" w:pos="211"/>
          <w:tab w:val="left" w:leader="dot" w:pos="8746"/>
        </w:tabs>
        <w:jc w:val="both"/>
        <w:rPr>
          <w:spacing w:val="-3"/>
          <w:sz w:val="18"/>
          <w:szCs w:val="18"/>
        </w:rPr>
      </w:pPr>
    </w:p>
    <w:p w:rsidR="00DA31F1" w:rsidRPr="00A37102" w:rsidRDefault="00DA31F1" w:rsidP="00FA2415">
      <w:pPr>
        <w:shd w:val="clear" w:color="auto" w:fill="FFFFFF"/>
        <w:tabs>
          <w:tab w:val="left" w:pos="211"/>
          <w:tab w:val="left" w:leader="dot" w:pos="8746"/>
        </w:tabs>
        <w:jc w:val="both"/>
        <w:rPr>
          <w:spacing w:val="-3"/>
          <w:sz w:val="18"/>
          <w:szCs w:val="18"/>
        </w:rPr>
      </w:pPr>
    </w:p>
    <w:p w:rsidR="00DA31F1" w:rsidRPr="00A37102" w:rsidRDefault="00DA31F1" w:rsidP="00FA2415">
      <w:pPr>
        <w:shd w:val="clear" w:color="auto" w:fill="FFFFFF"/>
        <w:tabs>
          <w:tab w:val="left" w:pos="211"/>
          <w:tab w:val="left" w:leader="dot" w:pos="8746"/>
        </w:tabs>
        <w:jc w:val="both"/>
        <w:rPr>
          <w:spacing w:val="-3"/>
          <w:sz w:val="18"/>
          <w:szCs w:val="18"/>
        </w:rPr>
      </w:pPr>
    </w:p>
    <w:p w:rsidR="00DA31F1" w:rsidRPr="00A37102" w:rsidRDefault="00DA31F1" w:rsidP="00FA2415">
      <w:pPr>
        <w:shd w:val="clear" w:color="auto" w:fill="FFFFFF"/>
        <w:tabs>
          <w:tab w:val="left" w:pos="211"/>
          <w:tab w:val="left" w:leader="dot" w:pos="8746"/>
        </w:tabs>
        <w:jc w:val="both"/>
        <w:rPr>
          <w:spacing w:val="-3"/>
          <w:sz w:val="18"/>
          <w:szCs w:val="18"/>
        </w:rPr>
      </w:pPr>
    </w:p>
    <w:p w:rsidR="00DA31F1" w:rsidRPr="00A37102" w:rsidRDefault="00DA31F1" w:rsidP="00FA2415">
      <w:pPr>
        <w:shd w:val="clear" w:color="auto" w:fill="FFFFFF"/>
        <w:tabs>
          <w:tab w:val="left" w:pos="211"/>
          <w:tab w:val="left" w:leader="dot" w:pos="8746"/>
        </w:tabs>
        <w:jc w:val="both"/>
        <w:rPr>
          <w:spacing w:val="-3"/>
          <w:sz w:val="18"/>
          <w:szCs w:val="18"/>
        </w:rPr>
      </w:pPr>
    </w:p>
    <w:p w:rsidR="00DA31F1" w:rsidRPr="00A37102" w:rsidRDefault="00DA31F1" w:rsidP="00FA2415">
      <w:pPr>
        <w:shd w:val="clear" w:color="auto" w:fill="FFFFFF"/>
        <w:tabs>
          <w:tab w:val="left" w:pos="211"/>
          <w:tab w:val="left" w:leader="dot" w:pos="8746"/>
        </w:tabs>
        <w:jc w:val="both"/>
        <w:rPr>
          <w:spacing w:val="-3"/>
          <w:sz w:val="18"/>
          <w:szCs w:val="18"/>
        </w:rPr>
      </w:pPr>
    </w:p>
    <w:p w:rsidR="00DA31F1" w:rsidRPr="00A37102" w:rsidRDefault="00DA31F1" w:rsidP="00FA2415">
      <w:pPr>
        <w:shd w:val="clear" w:color="auto" w:fill="FFFFFF"/>
        <w:tabs>
          <w:tab w:val="left" w:pos="211"/>
          <w:tab w:val="left" w:leader="dot" w:pos="8746"/>
        </w:tabs>
        <w:jc w:val="both"/>
        <w:rPr>
          <w:spacing w:val="-3"/>
          <w:sz w:val="18"/>
          <w:szCs w:val="18"/>
        </w:rPr>
      </w:pPr>
    </w:p>
    <w:p w:rsidR="00DA31F1" w:rsidRPr="00A37102" w:rsidRDefault="00DA31F1" w:rsidP="00FA2415">
      <w:pPr>
        <w:shd w:val="clear" w:color="auto" w:fill="FFFFFF"/>
        <w:tabs>
          <w:tab w:val="left" w:pos="211"/>
          <w:tab w:val="left" w:leader="dot" w:pos="8746"/>
        </w:tabs>
        <w:jc w:val="both"/>
        <w:rPr>
          <w:spacing w:val="-3"/>
          <w:sz w:val="18"/>
          <w:szCs w:val="18"/>
        </w:rPr>
      </w:pPr>
    </w:p>
    <w:p w:rsidR="007E3C8D" w:rsidRPr="00A37102" w:rsidRDefault="007E3C8D" w:rsidP="00FA2415">
      <w:pPr>
        <w:shd w:val="clear" w:color="auto" w:fill="FFFFFF"/>
        <w:tabs>
          <w:tab w:val="left" w:pos="211"/>
          <w:tab w:val="left" w:leader="dot" w:pos="8746"/>
        </w:tabs>
        <w:jc w:val="both"/>
        <w:rPr>
          <w:spacing w:val="-3"/>
          <w:sz w:val="18"/>
          <w:szCs w:val="18"/>
        </w:rPr>
      </w:pPr>
    </w:p>
    <w:p w:rsidR="007E3C8D" w:rsidRPr="00A37102" w:rsidRDefault="007E3C8D" w:rsidP="00FA2415">
      <w:pPr>
        <w:shd w:val="clear" w:color="auto" w:fill="FFFFFF"/>
        <w:tabs>
          <w:tab w:val="left" w:pos="211"/>
          <w:tab w:val="left" w:leader="dot" w:pos="8746"/>
        </w:tabs>
        <w:jc w:val="both"/>
        <w:rPr>
          <w:spacing w:val="-3"/>
          <w:sz w:val="18"/>
          <w:szCs w:val="18"/>
        </w:rPr>
      </w:pPr>
    </w:p>
    <w:p w:rsidR="007E3C8D" w:rsidRPr="00A37102" w:rsidRDefault="007E3C8D" w:rsidP="00FA2415">
      <w:pPr>
        <w:shd w:val="clear" w:color="auto" w:fill="FFFFFF"/>
        <w:tabs>
          <w:tab w:val="left" w:pos="211"/>
          <w:tab w:val="left" w:leader="dot" w:pos="8746"/>
        </w:tabs>
        <w:jc w:val="both"/>
        <w:rPr>
          <w:spacing w:val="-3"/>
          <w:sz w:val="18"/>
          <w:szCs w:val="18"/>
        </w:rPr>
      </w:pPr>
    </w:p>
    <w:p w:rsidR="007E3C8D" w:rsidRPr="00A37102" w:rsidRDefault="007E3C8D" w:rsidP="00FA2415">
      <w:pPr>
        <w:shd w:val="clear" w:color="auto" w:fill="FFFFFF"/>
        <w:tabs>
          <w:tab w:val="left" w:pos="211"/>
          <w:tab w:val="left" w:leader="dot" w:pos="8746"/>
        </w:tabs>
        <w:jc w:val="both"/>
        <w:rPr>
          <w:spacing w:val="-3"/>
          <w:sz w:val="18"/>
          <w:szCs w:val="18"/>
        </w:rPr>
      </w:pPr>
    </w:p>
    <w:p w:rsidR="007E3C8D" w:rsidRPr="00A37102" w:rsidRDefault="007E3C8D" w:rsidP="00FA2415">
      <w:pPr>
        <w:shd w:val="clear" w:color="auto" w:fill="FFFFFF"/>
        <w:tabs>
          <w:tab w:val="left" w:pos="211"/>
          <w:tab w:val="left" w:leader="dot" w:pos="8746"/>
        </w:tabs>
        <w:jc w:val="both"/>
        <w:rPr>
          <w:spacing w:val="-3"/>
          <w:sz w:val="18"/>
          <w:szCs w:val="18"/>
        </w:rPr>
      </w:pPr>
    </w:p>
    <w:p w:rsidR="007E3C8D" w:rsidRPr="00A37102" w:rsidRDefault="007E3C8D" w:rsidP="00FA2415">
      <w:pPr>
        <w:shd w:val="clear" w:color="auto" w:fill="FFFFFF"/>
        <w:tabs>
          <w:tab w:val="left" w:pos="211"/>
          <w:tab w:val="left" w:leader="dot" w:pos="8746"/>
        </w:tabs>
        <w:jc w:val="both"/>
        <w:rPr>
          <w:spacing w:val="-3"/>
          <w:sz w:val="18"/>
          <w:szCs w:val="18"/>
        </w:rPr>
      </w:pPr>
    </w:p>
    <w:p w:rsidR="007E3C8D" w:rsidRPr="00A37102" w:rsidRDefault="007E3C8D" w:rsidP="00FA2415">
      <w:pPr>
        <w:shd w:val="clear" w:color="auto" w:fill="FFFFFF"/>
        <w:tabs>
          <w:tab w:val="left" w:pos="211"/>
          <w:tab w:val="left" w:leader="dot" w:pos="8746"/>
        </w:tabs>
        <w:jc w:val="both"/>
        <w:rPr>
          <w:spacing w:val="-3"/>
          <w:sz w:val="18"/>
          <w:szCs w:val="18"/>
        </w:rPr>
      </w:pPr>
    </w:p>
    <w:p w:rsidR="007E3C8D" w:rsidRPr="00A37102" w:rsidRDefault="007E3C8D" w:rsidP="00FA2415">
      <w:pPr>
        <w:shd w:val="clear" w:color="auto" w:fill="FFFFFF"/>
        <w:tabs>
          <w:tab w:val="left" w:pos="211"/>
          <w:tab w:val="left" w:leader="dot" w:pos="8746"/>
        </w:tabs>
        <w:jc w:val="both"/>
        <w:rPr>
          <w:spacing w:val="-3"/>
          <w:sz w:val="18"/>
          <w:szCs w:val="18"/>
        </w:rPr>
      </w:pPr>
    </w:p>
    <w:p w:rsidR="007E3C8D" w:rsidRPr="00A37102" w:rsidRDefault="007E3C8D" w:rsidP="00FA2415">
      <w:pPr>
        <w:shd w:val="clear" w:color="auto" w:fill="FFFFFF"/>
        <w:tabs>
          <w:tab w:val="left" w:pos="211"/>
          <w:tab w:val="left" w:leader="dot" w:pos="8746"/>
        </w:tabs>
        <w:jc w:val="both"/>
        <w:rPr>
          <w:spacing w:val="-3"/>
          <w:sz w:val="18"/>
          <w:szCs w:val="18"/>
        </w:rPr>
      </w:pPr>
    </w:p>
    <w:p w:rsidR="007E3C8D" w:rsidRPr="00A37102" w:rsidRDefault="007E3C8D" w:rsidP="00FA2415">
      <w:pPr>
        <w:shd w:val="clear" w:color="auto" w:fill="FFFFFF"/>
        <w:tabs>
          <w:tab w:val="left" w:pos="211"/>
          <w:tab w:val="left" w:leader="dot" w:pos="8746"/>
        </w:tabs>
        <w:jc w:val="both"/>
        <w:rPr>
          <w:spacing w:val="-3"/>
          <w:sz w:val="18"/>
          <w:szCs w:val="18"/>
        </w:rPr>
      </w:pPr>
    </w:p>
    <w:p w:rsidR="007E3C8D" w:rsidRPr="00A37102" w:rsidRDefault="007E3C8D" w:rsidP="00FA2415">
      <w:pPr>
        <w:shd w:val="clear" w:color="auto" w:fill="FFFFFF"/>
        <w:tabs>
          <w:tab w:val="left" w:pos="211"/>
          <w:tab w:val="left" w:leader="dot" w:pos="8746"/>
        </w:tabs>
        <w:jc w:val="both"/>
        <w:rPr>
          <w:spacing w:val="-3"/>
          <w:sz w:val="18"/>
          <w:szCs w:val="18"/>
        </w:rPr>
      </w:pPr>
    </w:p>
    <w:p w:rsidR="007E3C8D" w:rsidRPr="00A37102" w:rsidRDefault="007E3C8D" w:rsidP="00FA2415">
      <w:pPr>
        <w:shd w:val="clear" w:color="auto" w:fill="FFFFFF"/>
        <w:tabs>
          <w:tab w:val="left" w:pos="211"/>
          <w:tab w:val="left" w:leader="dot" w:pos="8746"/>
        </w:tabs>
        <w:jc w:val="both"/>
        <w:rPr>
          <w:spacing w:val="-3"/>
          <w:sz w:val="18"/>
          <w:szCs w:val="18"/>
        </w:rPr>
      </w:pPr>
    </w:p>
    <w:p w:rsidR="007E3C8D" w:rsidRPr="00A37102" w:rsidRDefault="007E3C8D" w:rsidP="00FA2415">
      <w:pPr>
        <w:shd w:val="clear" w:color="auto" w:fill="FFFFFF"/>
        <w:tabs>
          <w:tab w:val="left" w:pos="211"/>
          <w:tab w:val="left" w:leader="dot" w:pos="8746"/>
        </w:tabs>
        <w:jc w:val="both"/>
        <w:rPr>
          <w:spacing w:val="-3"/>
          <w:sz w:val="18"/>
          <w:szCs w:val="18"/>
        </w:rPr>
      </w:pPr>
    </w:p>
    <w:p w:rsidR="007E3C8D" w:rsidRPr="00A37102" w:rsidRDefault="007E3C8D" w:rsidP="00FA2415">
      <w:pPr>
        <w:shd w:val="clear" w:color="auto" w:fill="FFFFFF"/>
        <w:tabs>
          <w:tab w:val="left" w:pos="211"/>
          <w:tab w:val="left" w:leader="dot" w:pos="8746"/>
        </w:tabs>
        <w:jc w:val="both"/>
        <w:rPr>
          <w:spacing w:val="-3"/>
          <w:sz w:val="18"/>
          <w:szCs w:val="18"/>
        </w:rPr>
      </w:pPr>
    </w:p>
    <w:p w:rsidR="007E3C8D" w:rsidRPr="00A37102" w:rsidRDefault="007E3C8D" w:rsidP="00FA2415">
      <w:pPr>
        <w:shd w:val="clear" w:color="auto" w:fill="FFFFFF"/>
        <w:tabs>
          <w:tab w:val="left" w:pos="211"/>
          <w:tab w:val="left" w:leader="dot" w:pos="8746"/>
        </w:tabs>
        <w:jc w:val="both"/>
        <w:rPr>
          <w:spacing w:val="-3"/>
          <w:sz w:val="18"/>
          <w:szCs w:val="18"/>
        </w:rPr>
      </w:pPr>
    </w:p>
    <w:p w:rsidR="007E3C8D" w:rsidRPr="00A37102" w:rsidRDefault="007E3C8D" w:rsidP="00FA2415">
      <w:pPr>
        <w:shd w:val="clear" w:color="auto" w:fill="FFFFFF"/>
        <w:tabs>
          <w:tab w:val="left" w:pos="211"/>
          <w:tab w:val="left" w:leader="dot" w:pos="8746"/>
        </w:tabs>
        <w:jc w:val="both"/>
        <w:rPr>
          <w:spacing w:val="-3"/>
          <w:sz w:val="18"/>
          <w:szCs w:val="18"/>
        </w:rPr>
      </w:pPr>
    </w:p>
    <w:p w:rsidR="007E3C8D" w:rsidRPr="00A37102" w:rsidRDefault="007E3C8D" w:rsidP="00FA2415">
      <w:pPr>
        <w:shd w:val="clear" w:color="auto" w:fill="FFFFFF"/>
        <w:tabs>
          <w:tab w:val="left" w:pos="211"/>
          <w:tab w:val="left" w:leader="dot" w:pos="8746"/>
        </w:tabs>
        <w:jc w:val="both"/>
        <w:rPr>
          <w:spacing w:val="-3"/>
          <w:sz w:val="18"/>
          <w:szCs w:val="18"/>
        </w:rPr>
      </w:pPr>
    </w:p>
    <w:p w:rsidR="007E3C8D" w:rsidRPr="00A37102" w:rsidRDefault="007E3C8D" w:rsidP="00FA2415">
      <w:pPr>
        <w:shd w:val="clear" w:color="auto" w:fill="FFFFFF"/>
        <w:tabs>
          <w:tab w:val="left" w:pos="211"/>
          <w:tab w:val="left" w:leader="dot" w:pos="8746"/>
        </w:tabs>
        <w:jc w:val="both"/>
        <w:rPr>
          <w:spacing w:val="-3"/>
          <w:sz w:val="18"/>
          <w:szCs w:val="18"/>
        </w:rPr>
      </w:pPr>
    </w:p>
    <w:p w:rsidR="007E3C8D" w:rsidRPr="00A37102" w:rsidRDefault="007E3C8D" w:rsidP="00FA2415">
      <w:pPr>
        <w:shd w:val="clear" w:color="auto" w:fill="FFFFFF"/>
        <w:tabs>
          <w:tab w:val="left" w:pos="211"/>
          <w:tab w:val="left" w:leader="dot" w:pos="8746"/>
        </w:tabs>
        <w:jc w:val="both"/>
        <w:rPr>
          <w:spacing w:val="-3"/>
          <w:sz w:val="18"/>
          <w:szCs w:val="18"/>
        </w:rPr>
      </w:pPr>
    </w:p>
    <w:p w:rsidR="007E3C8D" w:rsidRPr="00A37102" w:rsidRDefault="007E3C8D" w:rsidP="00FA2415">
      <w:pPr>
        <w:shd w:val="clear" w:color="auto" w:fill="FFFFFF"/>
        <w:tabs>
          <w:tab w:val="left" w:pos="211"/>
          <w:tab w:val="left" w:leader="dot" w:pos="8746"/>
        </w:tabs>
        <w:jc w:val="both"/>
        <w:rPr>
          <w:spacing w:val="-3"/>
          <w:sz w:val="18"/>
          <w:szCs w:val="18"/>
        </w:rPr>
      </w:pPr>
    </w:p>
    <w:p w:rsidR="007E3C8D" w:rsidRPr="00A37102" w:rsidRDefault="007E3C8D" w:rsidP="00FA2415">
      <w:pPr>
        <w:shd w:val="clear" w:color="auto" w:fill="FFFFFF"/>
        <w:tabs>
          <w:tab w:val="left" w:pos="211"/>
          <w:tab w:val="left" w:leader="dot" w:pos="8746"/>
        </w:tabs>
        <w:jc w:val="both"/>
        <w:rPr>
          <w:spacing w:val="-3"/>
          <w:sz w:val="18"/>
          <w:szCs w:val="18"/>
        </w:rPr>
      </w:pPr>
    </w:p>
    <w:p w:rsidR="007E3C8D" w:rsidRPr="00A37102" w:rsidRDefault="007E3C8D" w:rsidP="00FA2415">
      <w:pPr>
        <w:shd w:val="clear" w:color="auto" w:fill="FFFFFF"/>
        <w:tabs>
          <w:tab w:val="left" w:pos="211"/>
          <w:tab w:val="left" w:leader="dot" w:pos="8746"/>
        </w:tabs>
        <w:jc w:val="both"/>
        <w:rPr>
          <w:spacing w:val="-3"/>
          <w:sz w:val="18"/>
          <w:szCs w:val="18"/>
        </w:rPr>
      </w:pPr>
    </w:p>
    <w:p w:rsidR="007E3C8D" w:rsidRPr="00A37102" w:rsidRDefault="007E3C8D" w:rsidP="00FA2415">
      <w:pPr>
        <w:shd w:val="clear" w:color="auto" w:fill="FFFFFF"/>
        <w:tabs>
          <w:tab w:val="left" w:pos="211"/>
          <w:tab w:val="left" w:leader="dot" w:pos="8746"/>
        </w:tabs>
        <w:jc w:val="both"/>
        <w:rPr>
          <w:spacing w:val="-3"/>
          <w:sz w:val="18"/>
          <w:szCs w:val="18"/>
        </w:rPr>
      </w:pPr>
    </w:p>
    <w:p w:rsidR="007E3C8D" w:rsidRPr="00A37102" w:rsidRDefault="007E3C8D" w:rsidP="00FA2415">
      <w:pPr>
        <w:shd w:val="clear" w:color="auto" w:fill="FFFFFF"/>
        <w:tabs>
          <w:tab w:val="left" w:pos="211"/>
          <w:tab w:val="left" w:leader="dot" w:pos="8746"/>
        </w:tabs>
        <w:jc w:val="both"/>
        <w:rPr>
          <w:spacing w:val="-3"/>
          <w:sz w:val="18"/>
          <w:szCs w:val="18"/>
        </w:rPr>
      </w:pPr>
    </w:p>
    <w:p w:rsidR="007E3C8D" w:rsidRPr="00A37102" w:rsidRDefault="007E3C8D" w:rsidP="00FA2415">
      <w:pPr>
        <w:shd w:val="clear" w:color="auto" w:fill="FFFFFF"/>
        <w:tabs>
          <w:tab w:val="left" w:pos="211"/>
          <w:tab w:val="left" w:leader="dot" w:pos="8746"/>
        </w:tabs>
        <w:jc w:val="both"/>
        <w:rPr>
          <w:spacing w:val="-3"/>
          <w:sz w:val="18"/>
          <w:szCs w:val="18"/>
        </w:rPr>
      </w:pPr>
    </w:p>
    <w:p w:rsidR="007E3C8D" w:rsidRPr="00A37102" w:rsidRDefault="007E3C8D" w:rsidP="00FA2415">
      <w:pPr>
        <w:shd w:val="clear" w:color="auto" w:fill="FFFFFF"/>
        <w:tabs>
          <w:tab w:val="left" w:pos="211"/>
          <w:tab w:val="left" w:leader="dot" w:pos="8746"/>
        </w:tabs>
        <w:jc w:val="both"/>
        <w:rPr>
          <w:spacing w:val="-3"/>
          <w:sz w:val="18"/>
          <w:szCs w:val="18"/>
        </w:rPr>
      </w:pPr>
    </w:p>
    <w:p w:rsidR="007E3C8D" w:rsidRPr="00A37102" w:rsidRDefault="007E3C8D" w:rsidP="00FA2415">
      <w:pPr>
        <w:shd w:val="clear" w:color="auto" w:fill="FFFFFF"/>
        <w:tabs>
          <w:tab w:val="left" w:pos="211"/>
          <w:tab w:val="left" w:leader="dot" w:pos="8746"/>
        </w:tabs>
        <w:jc w:val="both"/>
        <w:rPr>
          <w:spacing w:val="-3"/>
          <w:sz w:val="18"/>
          <w:szCs w:val="18"/>
        </w:rPr>
      </w:pPr>
    </w:p>
    <w:p w:rsidR="00B721C5" w:rsidRPr="00A37102" w:rsidRDefault="00B721C5" w:rsidP="00FA2415">
      <w:pPr>
        <w:shd w:val="clear" w:color="auto" w:fill="FFFFFF"/>
        <w:tabs>
          <w:tab w:val="left" w:pos="211"/>
          <w:tab w:val="left" w:leader="dot" w:pos="8746"/>
        </w:tabs>
        <w:jc w:val="both"/>
        <w:rPr>
          <w:spacing w:val="-3"/>
          <w:sz w:val="18"/>
          <w:szCs w:val="18"/>
        </w:rPr>
      </w:pPr>
    </w:p>
    <w:p w:rsidR="00B721C5" w:rsidRPr="00A37102" w:rsidRDefault="00B721C5" w:rsidP="00FA2415">
      <w:pPr>
        <w:shd w:val="clear" w:color="auto" w:fill="FFFFFF"/>
        <w:tabs>
          <w:tab w:val="left" w:pos="211"/>
          <w:tab w:val="left" w:leader="dot" w:pos="8746"/>
        </w:tabs>
        <w:jc w:val="both"/>
        <w:rPr>
          <w:spacing w:val="-3"/>
          <w:sz w:val="18"/>
          <w:szCs w:val="18"/>
        </w:rPr>
      </w:pPr>
    </w:p>
    <w:p w:rsidR="00B721C5" w:rsidRPr="00A37102" w:rsidRDefault="00B721C5" w:rsidP="00FA2415">
      <w:pPr>
        <w:shd w:val="clear" w:color="auto" w:fill="FFFFFF"/>
        <w:tabs>
          <w:tab w:val="left" w:pos="211"/>
          <w:tab w:val="left" w:leader="dot" w:pos="8746"/>
        </w:tabs>
        <w:jc w:val="both"/>
        <w:rPr>
          <w:spacing w:val="-3"/>
          <w:sz w:val="18"/>
          <w:szCs w:val="18"/>
        </w:rPr>
      </w:pPr>
    </w:p>
    <w:p w:rsidR="007E3C8D" w:rsidRPr="00A37102" w:rsidRDefault="007E3C8D" w:rsidP="00FA2415">
      <w:pPr>
        <w:shd w:val="clear" w:color="auto" w:fill="FFFFFF"/>
        <w:tabs>
          <w:tab w:val="left" w:pos="211"/>
          <w:tab w:val="left" w:leader="dot" w:pos="8746"/>
        </w:tabs>
        <w:jc w:val="both"/>
        <w:rPr>
          <w:spacing w:val="-3"/>
          <w:sz w:val="18"/>
          <w:szCs w:val="18"/>
        </w:rPr>
      </w:pPr>
    </w:p>
    <w:p w:rsidR="007E3C8D" w:rsidRPr="00A37102" w:rsidRDefault="007E3C8D" w:rsidP="00FA2415">
      <w:pPr>
        <w:shd w:val="clear" w:color="auto" w:fill="FFFFFF"/>
        <w:tabs>
          <w:tab w:val="left" w:pos="211"/>
          <w:tab w:val="left" w:leader="dot" w:pos="8746"/>
        </w:tabs>
        <w:jc w:val="both"/>
        <w:rPr>
          <w:spacing w:val="-3"/>
          <w:sz w:val="18"/>
          <w:szCs w:val="18"/>
        </w:rPr>
      </w:pPr>
    </w:p>
    <w:p w:rsidR="00603DCB" w:rsidRPr="00A37102" w:rsidRDefault="00603DCB" w:rsidP="00FA2415">
      <w:pPr>
        <w:shd w:val="clear" w:color="auto" w:fill="FFFFFF"/>
        <w:tabs>
          <w:tab w:val="left" w:pos="211"/>
          <w:tab w:val="left" w:leader="dot" w:pos="8746"/>
        </w:tabs>
        <w:jc w:val="both"/>
        <w:rPr>
          <w:spacing w:val="-3"/>
          <w:sz w:val="18"/>
          <w:szCs w:val="18"/>
        </w:rPr>
      </w:pPr>
    </w:p>
    <w:p w:rsidR="00603DCB" w:rsidRPr="00A37102" w:rsidRDefault="00603DCB" w:rsidP="00FA2415">
      <w:pPr>
        <w:shd w:val="clear" w:color="auto" w:fill="FFFFFF"/>
        <w:tabs>
          <w:tab w:val="left" w:pos="211"/>
          <w:tab w:val="left" w:leader="dot" w:pos="8746"/>
        </w:tabs>
        <w:jc w:val="both"/>
        <w:rPr>
          <w:spacing w:val="-3"/>
          <w:sz w:val="18"/>
          <w:szCs w:val="18"/>
        </w:rPr>
      </w:pPr>
    </w:p>
    <w:p w:rsidR="00AE36DB" w:rsidRPr="00A37102" w:rsidRDefault="00AE36DB" w:rsidP="00FA2415">
      <w:pPr>
        <w:shd w:val="clear" w:color="auto" w:fill="FFFFFF"/>
        <w:tabs>
          <w:tab w:val="left" w:pos="211"/>
          <w:tab w:val="left" w:leader="dot" w:pos="8746"/>
        </w:tabs>
        <w:jc w:val="both"/>
        <w:rPr>
          <w:spacing w:val="-3"/>
          <w:sz w:val="18"/>
          <w:szCs w:val="18"/>
        </w:rPr>
      </w:pPr>
    </w:p>
    <w:p w:rsidR="00AE36DB" w:rsidRPr="00A37102" w:rsidRDefault="00AE36DB" w:rsidP="00FA2415">
      <w:pPr>
        <w:shd w:val="clear" w:color="auto" w:fill="FFFFFF"/>
        <w:tabs>
          <w:tab w:val="left" w:pos="211"/>
          <w:tab w:val="left" w:leader="dot" w:pos="8746"/>
        </w:tabs>
        <w:jc w:val="both"/>
        <w:rPr>
          <w:spacing w:val="-3"/>
          <w:sz w:val="18"/>
          <w:szCs w:val="18"/>
        </w:rPr>
      </w:pPr>
    </w:p>
    <w:p w:rsidR="007E3C8D" w:rsidRPr="00A37102" w:rsidRDefault="007E3C8D" w:rsidP="00FA2415">
      <w:pPr>
        <w:shd w:val="clear" w:color="auto" w:fill="FFFFFF"/>
        <w:tabs>
          <w:tab w:val="left" w:pos="211"/>
          <w:tab w:val="left" w:leader="dot" w:pos="8746"/>
        </w:tabs>
        <w:jc w:val="both"/>
        <w:rPr>
          <w:spacing w:val="-3"/>
          <w:sz w:val="18"/>
          <w:szCs w:val="18"/>
        </w:rPr>
      </w:pPr>
    </w:p>
    <w:p w:rsidR="005B5B36" w:rsidRPr="00A37102" w:rsidRDefault="005B5B36" w:rsidP="00FA2415">
      <w:pPr>
        <w:shd w:val="clear" w:color="auto" w:fill="FFFFFF"/>
        <w:tabs>
          <w:tab w:val="left" w:pos="211"/>
          <w:tab w:val="left" w:leader="dot" w:pos="8746"/>
        </w:tabs>
        <w:jc w:val="both"/>
        <w:rPr>
          <w:spacing w:val="-3"/>
          <w:sz w:val="18"/>
          <w:szCs w:val="18"/>
        </w:rPr>
      </w:pPr>
    </w:p>
    <w:p w:rsidR="007E3C8D" w:rsidRPr="00A37102" w:rsidRDefault="007E3C8D" w:rsidP="00FA2415">
      <w:pPr>
        <w:shd w:val="clear" w:color="auto" w:fill="FFFFFF"/>
        <w:tabs>
          <w:tab w:val="left" w:pos="211"/>
          <w:tab w:val="left" w:leader="dot" w:pos="8746"/>
        </w:tabs>
        <w:jc w:val="both"/>
        <w:rPr>
          <w:spacing w:val="-3"/>
          <w:sz w:val="18"/>
          <w:szCs w:val="18"/>
        </w:rPr>
      </w:pPr>
    </w:p>
    <w:p w:rsidR="00A77891" w:rsidRPr="00A37102" w:rsidRDefault="00A77891" w:rsidP="00A77891">
      <w:pPr>
        <w:shd w:val="clear" w:color="auto" w:fill="FFFFFF"/>
        <w:ind w:left="14" w:right="4081"/>
        <w:jc w:val="both"/>
        <w:rPr>
          <w:rFonts w:eastAsia="Times New Roman"/>
          <w:spacing w:val="-12"/>
          <w:sz w:val="28"/>
          <w:szCs w:val="28"/>
        </w:rPr>
      </w:pPr>
      <w:proofErr w:type="gramStart"/>
      <w:r w:rsidRPr="00A37102">
        <w:rPr>
          <w:spacing w:val="-12"/>
          <w:sz w:val="28"/>
          <w:szCs w:val="28"/>
        </w:rPr>
        <w:lastRenderedPageBreak/>
        <w:t>D.1.1.1</w:t>
      </w:r>
      <w:proofErr w:type="gramEnd"/>
      <w:r w:rsidRPr="00A37102">
        <w:rPr>
          <w:spacing w:val="-12"/>
          <w:sz w:val="28"/>
          <w:szCs w:val="28"/>
        </w:rPr>
        <w:t xml:space="preserve"> – TECHNICK</w:t>
      </w:r>
      <w:r w:rsidRPr="00A37102">
        <w:rPr>
          <w:rFonts w:eastAsia="Times New Roman"/>
          <w:spacing w:val="-12"/>
          <w:sz w:val="28"/>
          <w:szCs w:val="28"/>
        </w:rPr>
        <w:t xml:space="preserve">Á ZPRÁVA </w:t>
      </w:r>
    </w:p>
    <w:p w:rsidR="00B721C5" w:rsidRPr="00A37102" w:rsidRDefault="00B721C5" w:rsidP="00FA2415">
      <w:pPr>
        <w:shd w:val="clear" w:color="auto" w:fill="FFFFFF"/>
        <w:tabs>
          <w:tab w:val="left" w:pos="211"/>
          <w:tab w:val="left" w:leader="dot" w:pos="8746"/>
        </w:tabs>
        <w:jc w:val="both"/>
        <w:rPr>
          <w:spacing w:val="-3"/>
          <w:sz w:val="18"/>
          <w:szCs w:val="18"/>
        </w:rPr>
      </w:pPr>
    </w:p>
    <w:p w:rsidR="00DA31F1" w:rsidRPr="00A37102" w:rsidRDefault="00DA31F1" w:rsidP="00FA2415">
      <w:pPr>
        <w:shd w:val="clear" w:color="auto" w:fill="FFFFFF"/>
        <w:spacing w:after="422"/>
        <w:jc w:val="both"/>
        <w:rPr>
          <w:sz w:val="24"/>
          <w:szCs w:val="24"/>
        </w:rPr>
      </w:pPr>
      <w:r w:rsidRPr="00A37102">
        <w:rPr>
          <w:b/>
          <w:bCs/>
          <w:spacing w:val="-6"/>
          <w:sz w:val="24"/>
          <w:szCs w:val="24"/>
        </w:rPr>
        <w:t xml:space="preserve">1. </w:t>
      </w:r>
      <w:r w:rsidR="009B5B22" w:rsidRPr="00A37102">
        <w:rPr>
          <w:b/>
          <w:bCs/>
          <w:spacing w:val="-6"/>
          <w:sz w:val="24"/>
          <w:szCs w:val="24"/>
        </w:rPr>
        <w:tab/>
      </w:r>
      <w:r w:rsidRPr="00A37102">
        <w:rPr>
          <w:b/>
          <w:bCs/>
          <w:spacing w:val="-6"/>
          <w:sz w:val="24"/>
          <w:szCs w:val="24"/>
        </w:rPr>
        <w:t>I</w:t>
      </w:r>
      <w:r w:rsidR="00E50B91" w:rsidRPr="00A37102">
        <w:rPr>
          <w:b/>
          <w:bCs/>
          <w:spacing w:val="-6"/>
          <w:sz w:val="24"/>
          <w:szCs w:val="24"/>
        </w:rPr>
        <w:t>dentifikační údaje</w:t>
      </w:r>
    </w:p>
    <w:p w:rsidR="009715E7" w:rsidRPr="00A37102" w:rsidRDefault="009715E7" w:rsidP="00512066">
      <w:pPr>
        <w:ind w:left="2832" w:hanging="2832"/>
        <w:rPr>
          <w:i/>
          <w:u w:val="single"/>
        </w:rPr>
      </w:pPr>
      <w:r w:rsidRPr="00A37102">
        <w:rPr>
          <w:b/>
        </w:rPr>
        <w:t>Údaje o stavbě</w:t>
      </w:r>
      <w:r w:rsidRPr="00A37102">
        <w:rPr>
          <w:i/>
          <w:u w:val="single"/>
        </w:rPr>
        <w:t xml:space="preserve"> </w:t>
      </w:r>
    </w:p>
    <w:p w:rsidR="009715E7" w:rsidRPr="00A37102" w:rsidRDefault="009715E7" w:rsidP="00512066">
      <w:pPr>
        <w:ind w:left="2832" w:hanging="2832"/>
        <w:rPr>
          <w:i/>
          <w:u w:val="single"/>
        </w:rPr>
      </w:pPr>
    </w:p>
    <w:p w:rsidR="00512066" w:rsidRPr="00A37102" w:rsidRDefault="002C69B7" w:rsidP="00512066">
      <w:pPr>
        <w:ind w:left="2832" w:hanging="2832"/>
        <w:rPr>
          <w:bCs/>
        </w:rPr>
      </w:pPr>
      <w:r w:rsidRPr="00A37102">
        <w:rPr>
          <w:i/>
          <w:u w:val="single"/>
        </w:rPr>
        <w:t>Název stavby:</w:t>
      </w:r>
      <w:r w:rsidRPr="00A37102">
        <w:tab/>
      </w:r>
      <w:r w:rsidR="00512066" w:rsidRPr="00A37102">
        <w:rPr>
          <w:b/>
        </w:rPr>
        <w:t>„ODOLOV – VÝROBNÍ HALA objekt 008“ ZMĚNA DOKONČENÉ STAVBY - STAVEBNÍ ÚPRAVY SPOČÍVAJÍCÍ VE VESTAVBĚ DÍLEN DO STÁVAJÍCÍ HALY</w:t>
      </w:r>
    </w:p>
    <w:p w:rsidR="002C69B7" w:rsidRPr="00A37102" w:rsidRDefault="002C69B7" w:rsidP="00616384">
      <w:pPr>
        <w:ind w:left="2832" w:hanging="2832"/>
      </w:pPr>
    </w:p>
    <w:p w:rsidR="00512066" w:rsidRPr="00A37102" w:rsidRDefault="002C69B7" w:rsidP="00512066">
      <w:pPr>
        <w:shd w:val="clear" w:color="auto" w:fill="FFFFFF"/>
        <w:ind w:left="2832" w:hanging="2832"/>
        <w:jc w:val="both"/>
        <w:rPr>
          <w:bCs/>
          <w:iCs/>
          <w:spacing w:val="-1"/>
        </w:rPr>
      </w:pPr>
      <w:r w:rsidRPr="00A37102">
        <w:rPr>
          <w:i/>
          <w:u w:val="single"/>
        </w:rPr>
        <w:t>Místo stavby:</w:t>
      </w:r>
      <w:r w:rsidRPr="00A37102">
        <w:rPr>
          <w:b/>
          <w:bCs/>
          <w:i/>
          <w:iCs/>
          <w:spacing w:val="-1"/>
        </w:rPr>
        <w:tab/>
      </w:r>
      <w:proofErr w:type="spellStart"/>
      <w:r w:rsidR="00512066" w:rsidRPr="00A37102">
        <w:rPr>
          <w:bCs/>
          <w:iCs/>
          <w:spacing w:val="-1"/>
        </w:rPr>
        <w:t>Odolov</w:t>
      </w:r>
      <w:proofErr w:type="spellEnd"/>
      <w:r w:rsidR="00512066" w:rsidRPr="00A37102">
        <w:rPr>
          <w:bCs/>
          <w:iCs/>
          <w:spacing w:val="-1"/>
        </w:rPr>
        <w:t xml:space="preserve"> 41, 542 34 Malé Svatoňovice</w:t>
      </w:r>
    </w:p>
    <w:p w:rsidR="00512066" w:rsidRPr="00A37102" w:rsidRDefault="00512066" w:rsidP="00512066">
      <w:pPr>
        <w:shd w:val="clear" w:color="auto" w:fill="FFFFFF"/>
        <w:ind w:left="2832"/>
        <w:jc w:val="both"/>
      </w:pPr>
      <w:proofErr w:type="spellStart"/>
      <w:proofErr w:type="gramStart"/>
      <w:r w:rsidRPr="00A37102">
        <w:rPr>
          <w:bCs/>
          <w:iCs/>
          <w:spacing w:val="-1"/>
        </w:rPr>
        <w:t>st.p.</w:t>
      </w:r>
      <w:proofErr w:type="gramEnd"/>
      <w:r w:rsidRPr="00A37102">
        <w:rPr>
          <w:bCs/>
          <w:iCs/>
          <w:spacing w:val="-1"/>
        </w:rPr>
        <w:t>č</w:t>
      </w:r>
      <w:proofErr w:type="spellEnd"/>
      <w:r w:rsidRPr="00A37102">
        <w:rPr>
          <w:bCs/>
          <w:iCs/>
          <w:spacing w:val="-1"/>
        </w:rPr>
        <w:t>. 215 a (</w:t>
      </w:r>
      <w:proofErr w:type="spellStart"/>
      <w:r w:rsidRPr="00A37102">
        <w:rPr>
          <w:bCs/>
          <w:iCs/>
          <w:spacing w:val="-1"/>
        </w:rPr>
        <w:t>p.p.č</w:t>
      </w:r>
      <w:proofErr w:type="spellEnd"/>
      <w:r w:rsidRPr="00A37102">
        <w:rPr>
          <w:bCs/>
          <w:iCs/>
          <w:spacing w:val="-1"/>
        </w:rPr>
        <w:t xml:space="preserve">. 712/12 pro nové venkovní domovní vedení vody a kanalizace a oplocení) katastrální území </w:t>
      </w:r>
      <w:proofErr w:type="spellStart"/>
      <w:r w:rsidRPr="00A37102">
        <w:rPr>
          <w:bCs/>
          <w:iCs/>
          <w:spacing w:val="-1"/>
        </w:rPr>
        <w:t>Odolov</w:t>
      </w:r>
      <w:proofErr w:type="spellEnd"/>
      <w:r w:rsidRPr="00A37102">
        <w:rPr>
          <w:bCs/>
          <w:iCs/>
          <w:spacing w:val="-1"/>
        </w:rPr>
        <w:t xml:space="preserve"> [756601]</w:t>
      </w:r>
    </w:p>
    <w:p w:rsidR="002C69B7" w:rsidRPr="00A37102" w:rsidRDefault="002C69B7" w:rsidP="002C69B7">
      <w:pPr>
        <w:shd w:val="clear" w:color="auto" w:fill="FFFFFF"/>
        <w:ind w:left="2832" w:hanging="2832"/>
        <w:jc w:val="both"/>
      </w:pPr>
    </w:p>
    <w:p w:rsidR="002C69B7" w:rsidRPr="00A37102" w:rsidRDefault="002C69B7" w:rsidP="002C69B7">
      <w:pPr>
        <w:shd w:val="clear" w:color="auto" w:fill="FFFFFF"/>
        <w:jc w:val="both"/>
        <w:rPr>
          <w:i/>
          <w:u w:val="single"/>
        </w:rPr>
      </w:pPr>
      <w:r w:rsidRPr="00A37102">
        <w:rPr>
          <w:i/>
          <w:u w:val="single"/>
        </w:rPr>
        <w:t xml:space="preserve">Předmět dokumentace stavby: </w:t>
      </w:r>
    </w:p>
    <w:p w:rsidR="002C69B7" w:rsidRPr="00A37102" w:rsidRDefault="002C69B7" w:rsidP="002C69B7">
      <w:pPr>
        <w:shd w:val="clear" w:color="auto" w:fill="FFFFFF"/>
        <w:tabs>
          <w:tab w:val="left" w:pos="1125"/>
        </w:tabs>
        <w:ind w:firstLine="708"/>
        <w:jc w:val="both"/>
      </w:pPr>
      <w:r w:rsidRPr="00A37102">
        <w:tab/>
      </w:r>
    </w:p>
    <w:p w:rsidR="00512066" w:rsidRPr="00A37102" w:rsidRDefault="00616384" w:rsidP="00512066">
      <w:pPr>
        <w:ind w:firstLine="709"/>
        <w:jc w:val="both"/>
      </w:pPr>
      <w:r w:rsidRPr="00A37102">
        <w:tab/>
      </w:r>
      <w:r w:rsidR="00512066" w:rsidRPr="00A37102">
        <w:t>Záměrem investora je provést vestavbu dílen včetně potřebného zázemí do stávající haly strojovny těžního stroje. Těžní stroj byl již v minulosti odstraněn. Dílny mají sloužit pro práci vězňů. Stavební úpravy se týkají vnitřních dispozic. V rámci stavby dojde k výměně části obložení fasády sendvičovými panely. Jedná se o změnu dokončené stavby – stavební úpravy.</w:t>
      </w:r>
    </w:p>
    <w:p w:rsidR="00512066" w:rsidRPr="00A37102" w:rsidRDefault="00512066" w:rsidP="00512066">
      <w:pPr>
        <w:tabs>
          <w:tab w:val="left" w:pos="709"/>
        </w:tabs>
        <w:jc w:val="both"/>
      </w:pPr>
    </w:p>
    <w:p w:rsidR="00512066" w:rsidRPr="00A37102" w:rsidRDefault="00512066" w:rsidP="00F13986">
      <w:pPr>
        <w:jc w:val="both"/>
        <w:rPr>
          <w:b/>
        </w:rPr>
      </w:pPr>
    </w:p>
    <w:p w:rsidR="00F13986" w:rsidRPr="00A37102" w:rsidRDefault="00F13986" w:rsidP="00F13986">
      <w:pPr>
        <w:jc w:val="both"/>
        <w:rPr>
          <w:b/>
        </w:rPr>
      </w:pPr>
      <w:r w:rsidRPr="00A37102">
        <w:rPr>
          <w:b/>
        </w:rPr>
        <w:t>Údaje o stavebníkovi</w:t>
      </w:r>
    </w:p>
    <w:p w:rsidR="00F13986" w:rsidRPr="00A37102" w:rsidRDefault="00F13986" w:rsidP="00F13986">
      <w:pPr>
        <w:ind w:left="2832" w:hanging="2832"/>
        <w:jc w:val="both"/>
      </w:pPr>
    </w:p>
    <w:p w:rsidR="002C69B7" w:rsidRPr="00A37102" w:rsidRDefault="002C69B7" w:rsidP="00512066">
      <w:pPr>
        <w:ind w:left="2832" w:hanging="2832"/>
        <w:rPr>
          <w:bCs/>
          <w:i/>
          <w:iCs/>
          <w:spacing w:val="-4"/>
          <w:u w:val="single"/>
        </w:rPr>
      </w:pPr>
    </w:p>
    <w:p w:rsidR="00512066" w:rsidRPr="00A37102" w:rsidRDefault="00512066" w:rsidP="00512066">
      <w:pPr>
        <w:ind w:left="2832" w:hanging="2832"/>
        <w:rPr>
          <w:spacing w:val="-3"/>
        </w:rPr>
      </w:pPr>
      <w:r w:rsidRPr="00A37102">
        <w:rPr>
          <w:bCs/>
          <w:i/>
          <w:iCs/>
          <w:spacing w:val="-4"/>
          <w:u w:val="single"/>
        </w:rPr>
        <w:t>Vlastník:</w:t>
      </w:r>
      <w:r w:rsidRPr="00A37102">
        <w:rPr>
          <w:spacing w:val="-3"/>
        </w:rPr>
        <w:tab/>
      </w:r>
      <w:r w:rsidRPr="00A37102">
        <w:t>Česká republika / vězeňská služba České republiky, Soudní 1672/1a, Nusle, 14000 Praha 4</w:t>
      </w:r>
    </w:p>
    <w:p w:rsidR="00512066" w:rsidRPr="00A37102" w:rsidRDefault="00512066" w:rsidP="00512066">
      <w:pPr>
        <w:ind w:left="2832"/>
      </w:pPr>
    </w:p>
    <w:p w:rsidR="00512066" w:rsidRPr="00A37102" w:rsidRDefault="00512066" w:rsidP="00512066">
      <w:pPr>
        <w:ind w:left="2832"/>
      </w:pPr>
    </w:p>
    <w:p w:rsidR="00512066" w:rsidRPr="00A37102" w:rsidRDefault="00512066" w:rsidP="00512066">
      <w:pPr>
        <w:ind w:left="2832" w:hanging="2832"/>
        <w:rPr>
          <w:spacing w:val="-3"/>
        </w:rPr>
      </w:pPr>
      <w:r w:rsidRPr="00A37102">
        <w:rPr>
          <w:bCs/>
          <w:i/>
          <w:iCs/>
          <w:spacing w:val="-4"/>
          <w:u w:val="single"/>
        </w:rPr>
        <w:t>Stavebník (investor):</w:t>
      </w:r>
      <w:r w:rsidRPr="00A37102">
        <w:rPr>
          <w:bCs/>
          <w:iCs/>
          <w:spacing w:val="-4"/>
        </w:rPr>
        <w:tab/>
      </w:r>
      <w:r w:rsidRPr="00A37102">
        <w:rPr>
          <w:spacing w:val="-3"/>
        </w:rPr>
        <w:t xml:space="preserve">ČESKÁ REPUBLIKA - VĚZEŇSKÁ SLUŽBA ČR, IČO: 00212423, Soudní 1627/1a, 140 67 Praha 4; Českou republiku zastupuje na základě pověření generálního ředitele ze dne 01.07.2016 </w:t>
      </w:r>
      <w:proofErr w:type="gramStart"/>
      <w:r w:rsidRPr="00A37102">
        <w:rPr>
          <w:spacing w:val="-3"/>
        </w:rPr>
        <w:t>Č.j.</w:t>
      </w:r>
      <w:proofErr w:type="gramEnd"/>
      <w:r w:rsidRPr="00A37102">
        <w:rPr>
          <w:spacing w:val="-3"/>
        </w:rPr>
        <w:t xml:space="preserve">: VS-2632-34/ČJ-2016-800020-26 ředitel věznice </w:t>
      </w:r>
      <w:proofErr w:type="spellStart"/>
      <w:r w:rsidRPr="00A37102">
        <w:rPr>
          <w:spacing w:val="-3"/>
        </w:rPr>
        <w:t>Odolov</w:t>
      </w:r>
      <w:proofErr w:type="spellEnd"/>
      <w:r w:rsidRPr="00A37102">
        <w:rPr>
          <w:spacing w:val="-3"/>
        </w:rPr>
        <w:t xml:space="preserve"> plk. Mgr. Tomáš Kubín adresa věznice: VS ČR Věznice </w:t>
      </w:r>
      <w:proofErr w:type="spellStart"/>
      <w:r w:rsidRPr="00A37102">
        <w:rPr>
          <w:spacing w:val="-3"/>
        </w:rPr>
        <w:t>Odolov</w:t>
      </w:r>
      <w:proofErr w:type="spellEnd"/>
      <w:r w:rsidRPr="00A37102">
        <w:rPr>
          <w:spacing w:val="-3"/>
        </w:rPr>
        <w:t xml:space="preserve"> čp. 41, P.O.BOX </w:t>
      </w:r>
      <w:proofErr w:type="gramStart"/>
      <w:r w:rsidRPr="00A37102">
        <w:rPr>
          <w:spacing w:val="-3"/>
        </w:rPr>
        <w:t>č.10</w:t>
      </w:r>
      <w:proofErr w:type="gramEnd"/>
      <w:r w:rsidRPr="00A37102">
        <w:rPr>
          <w:spacing w:val="-3"/>
        </w:rPr>
        <w:t>, 542 34 Malé Svatoňovice</w:t>
      </w:r>
    </w:p>
    <w:p w:rsidR="00512066" w:rsidRPr="00A37102" w:rsidRDefault="00512066" w:rsidP="00512066">
      <w:pPr>
        <w:rPr>
          <w:bCs/>
          <w:iCs/>
          <w:spacing w:val="-4"/>
        </w:rPr>
      </w:pPr>
    </w:p>
    <w:p w:rsidR="00512066" w:rsidRPr="00A37102" w:rsidRDefault="00512066" w:rsidP="00512066">
      <w:pPr>
        <w:shd w:val="clear" w:color="auto" w:fill="FFFFFF"/>
        <w:ind w:right="442"/>
        <w:jc w:val="both"/>
        <w:rPr>
          <w:bCs/>
          <w:i/>
          <w:iCs/>
          <w:spacing w:val="-4"/>
          <w:u w:val="single"/>
        </w:rPr>
      </w:pPr>
      <w:r w:rsidRPr="00A37102">
        <w:rPr>
          <w:bCs/>
          <w:i/>
          <w:iCs/>
          <w:spacing w:val="-4"/>
          <w:u w:val="single"/>
        </w:rPr>
        <w:t>Zástupce stavebníka:</w:t>
      </w:r>
    </w:p>
    <w:p w:rsidR="00512066" w:rsidRPr="00A37102" w:rsidRDefault="00512066" w:rsidP="00512066">
      <w:pPr>
        <w:shd w:val="clear" w:color="auto" w:fill="FFFFFF"/>
        <w:ind w:right="442"/>
        <w:jc w:val="both"/>
        <w:rPr>
          <w:bCs/>
          <w:iCs/>
          <w:spacing w:val="-4"/>
        </w:rPr>
      </w:pPr>
      <w:r w:rsidRPr="00A37102">
        <w:rPr>
          <w:bCs/>
          <w:i/>
          <w:iCs/>
          <w:spacing w:val="-4"/>
          <w:u w:val="single"/>
        </w:rPr>
        <w:t>(kontaktní osoba):</w:t>
      </w:r>
      <w:r w:rsidRPr="00A37102">
        <w:rPr>
          <w:bCs/>
          <w:iCs/>
          <w:spacing w:val="-4"/>
        </w:rPr>
        <w:tab/>
      </w:r>
      <w:r w:rsidRPr="00A37102">
        <w:rPr>
          <w:bCs/>
          <w:iCs/>
          <w:spacing w:val="-4"/>
        </w:rPr>
        <w:tab/>
        <w:t xml:space="preserve">Oldřich Brát (stavební technik věznice </w:t>
      </w:r>
      <w:proofErr w:type="spellStart"/>
      <w:r w:rsidRPr="00A37102">
        <w:rPr>
          <w:bCs/>
          <w:iCs/>
          <w:spacing w:val="-4"/>
        </w:rPr>
        <w:t>Odolov</w:t>
      </w:r>
      <w:proofErr w:type="spellEnd"/>
      <w:r w:rsidRPr="00A37102">
        <w:rPr>
          <w:bCs/>
          <w:iCs/>
          <w:spacing w:val="-4"/>
        </w:rPr>
        <w:t>)</w:t>
      </w:r>
    </w:p>
    <w:p w:rsidR="00512066" w:rsidRPr="00A37102" w:rsidRDefault="00512066" w:rsidP="00512066">
      <w:pPr>
        <w:shd w:val="clear" w:color="auto" w:fill="FFFFFF"/>
        <w:ind w:right="442"/>
        <w:jc w:val="both"/>
        <w:rPr>
          <w:bCs/>
          <w:iCs/>
          <w:spacing w:val="-4"/>
        </w:rPr>
      </w:pPr>
      <w:r w:rsidRPr="00A37102">
        <w:rPr>
          <w:bCs/>
          <w:iCs/>
          <w:spacing w:val="-4"/>
        </w:rPr>
        <w:tab/>
      </w:r>
      <w:r w:rsidRPr="00A37102">
        <w:rPr>
          <w:bCs/>
          <w:iCs/>
          <w:spacing w:val="-4"/>
        </w:rPr>
        <w:tab/>
      </w:r>
      <w:r w:rsidRPr="00A37102">
        <w:rPr>
          <w:bCs/>
          <w:iCs/>
          <w:spacing w:val="-4"/>
        </w:rPr>
        <w:tab/>
      </w:r>
      <w:r w:rsidRPr="00A37102">
        <w:rPr>
          <w:bCs/>
          <w:iCs/>
          <w:spacing w:val="-4"/>
        </w:rPr>
        <w:tab/>
        <w:t>+420 773 783 211</w:t>
      </w:r>
    </w:p>
    <w:p w:rsidR="00512066" w:rsidRPr="00A37102" w:rsidRDefault="00512066" w:rsidP="00512066">
      <w:pPr>
        <w:shd w:val="clear" w:color="auto" w:fill="FFFFFF"/>
        <w:ind w:right="442"/>
        <w:jc w:val="both"/>
        <w:rPr>
          <w:bCs/>
          <w:iCs/>
          <w:spacing w:val="-4"/>
        </w:rPr>
      </w:pPr>
      <w:r w:rsidRPr="00A37102">
        <w:rPr>
          <w:bCs/>
          <w:iCs/>
          <w:spacing w:val="-4"/>
        </w:rPr>
        <w:tab/>
      </w:r>
      <w:r w:rsidRPr="00A37102">
        <w:rPr>
          <w:bCs/>
          <w:iCs/>
          <w:spacing w:val="-4"/>
        </w:rPr>
        <w:tab/>
      </w:r>
      <w:r w:rsidRPr="00A37102">
        <w:rPr>
          <w:bCs/>
          <w:iCs/>
          <w:spacing w:val="-4"/>
        </w:rPr>
        <w:tab/>
      </w:r>
      <w:r w:rsidRPr="00A37102">
        <w:rPr>
          <w:bCs/>
          <w:iCs/>
          <w:spacing w:val="-4"/>
        </w:rPr>
        <w:tab/>
      </w:r>
      <w:hyperlink r:id="rId8" w:history="1">
        <w:r w:rsidRPr="00A37102">
          <w:rPr>
            <w:rStyle w:val="Hypertextovodkaz"/>
            <w:bCs/>
            <w:iCs/>
            <w:color w:val="auto"/>
            <w:spacing w:val="-4"/>
          </w:rPr>
          <w:t>OBrat@vez.odo.justice.cz</w:t>
        </w:r>
      </w:hyperlink>
    </w:p>
    <w:p w:rsidR="00F13986" w:rsidRPr="00A37102" w:rsidRDefault="00F13986" w:rsidP="00F13986">
      <w:pPr>
        <w:ind w:left="2832" w:hanging="2832"/>
        <w:rPr>
          <w:spacing w:val="-3"/>
        </w:rPr>
      </w:pPr>
    </w:p>
    <w:p w:rsidR="00F13986" w:rsidRPr="00A37102" w:rsidRDefault="00F13986" w:rsidP="00F13986">
      <w:pPr>
        <w:jc w:val="both"/>
        <w:rPr>
          <w:b/>
        </w:rPr>
      </w:pPr>
      <w:r w:rsidRPr="00A37102">
        <w:rPr>
          <w:b/>
        </w:rPr>
        <w:t>Údaje o projektantovi</w:t>
      </w:r>
    </w:p>
    <w:p w:rsidR="00F13986" w:rsidRPr="00A37102" w:rsidRDefault="00F13986" w:rsidP="00F13986">
      <w:pPr>
        <w:ind w:left="2832"/>
        <w:jc w:val="both"/>
        <w:rPr>
          <w:spacing w:val="-3"/>
        </w:rPr>
      </w:pPr>
    </w:p>
    <w:p w:rsidR="009715E7" w:rsidRPr="00A37102" w:rsidRDefault="009715E7" w:rsidP="009715E7">
      <w:pPr>
        <w:shd w:val="clear" w:color="auto" w:fill="FFFFFF"/>
        <w:ind w:right="442"/>
        <w:jc w:val="both"/>
        <w:rPr>
          <w:spacing w:val="-3"/>
        </w:rPr>
      </w:pPr>
      <w:r w:rsidRPr="00A37102">
        <w:rPr>
          <w:bCs/>
          <w:i/>
          <w:iCs/>
          <w:spacing w:val="-4"/>
          <w:u w:val="single"/>
        </w:rPr>
        <w:t>Hlavní projektant:</w:t>
      </w:r>
      <w:r w:rsidRPr="00A37102">
        <w:rPr>
          <w:b/>
          <w:bCs/>
          <w:i/>
          <w:iCs/>
          <w:spacing w:val="-4"/>
        </w:rPr>
        <w:tab/>
      </w:r>
      <w:r w:rsidRPr="00A37102">
        <w:rPr>
          <w:b/>
          <w:bCs/>
          <w:i/>
          <w:iCs/>
          <w:spacing w:val="-4"/>
        </w:rPr>
        <w:tab/>
      </w:r>
      <w:r w:rsidRPr="00A37102">
        <w:rPr>
          <w:spacing w:val="-3"/>
        </w:rPr>
        <w:t>IRBOS s. r. o.</w:t>
      </w:r>
    </w:p>
    <w:p w:rsidR="009715E7" w:rsidRPr="00A37102" w:rsidRDefault="009715E7" w:rsidP="009715E7">
      <w:pPr>
        <w:shd w:val="clear" w:color="auto" w:fill="FFFFFF"/>
        <w:tabs>
          <w:tab w:val="left" w:pos="4660"/>
        </w:tabs>
        <w:spacing w:before="29"/>
        <w:ind w:left="2124" w:firstLine="708"/>
        <w:jc w:val="both"/>
        <w:rPr>
          <w:spacing w:val="-3"/>
        </w:rPr>
      </w:pPr>
      <w:r w:rsidRPr="00A37102">
        <w:rPr>
          <w:spacing w:val="-3"/>
        </w:rPr>
        <w:t>Čestice 115</w:t>
      </w:r>
      <w:r w:rsidRPr="00A37102">
        <w:rPr>
          <w:spacing w:val="-3"/>
        </w:rPr>
        <w:tab/>
      </w:r>
    </w:p>
    <w:p w:rsidR="009715E7" w:rsidRPr="00A37102" w:rsidRDefault="009715E7" w:rsidP="009715E7">
      <w:pPr>
        <w:shd w:val="clear" w:color="auto" w:fill="FFFFFF"/>
        <w:ind w:left="2124" w:firstLine="708"/>
        <w:jc w:val="both"/>
        <w:rPr>
          <w:spacing w:val="-3"/>
        </w:rPr>
      </w:pPr>
      <w:r w:rsidRPr="00A37102">
        <w:rPr>
          <w:spacing w:val="-3"/>
        </w:rPr>
        <w:t>517 41 Kostelec nad Orlicí</w:t>
      </w:r>
    </w:p>
    <w:p w:rsidR="009715E7" w:rsidRPr="00A37102" w:rsidRDefault="009715E7" w:rsidP="009715E7">
      <w:pPr>
        <w:shd w:val="clear" w:color="auto" w:fill="FFFFFF"/>
        <w:ind w:left="2134" w:firstLine="698"/>
        <w:jc w:val="both"/>
        <w:rPr>
          <w:spacing w:val="-3"/>
        </w:rPr>
      </w:pPr>
      <w:r w:rsidRPr="00A37102">
        <w:rPr>
          <w:spacing w:val="-3"/>
        </w:rPr>
        <w:t>Ing. Jaroslav Myšák</w:t>
      </w:r>
    </w:p>
    <w:p w:rsidR="009715E7" w:rsidRPr="00A37102" w:rsidRDefault="009715E7" w:rsidP="009715E7">
      <w:pPr>
        <w:shd w:val="clear" w:color="auto" w:fill="FFFFFF"/>
        <w:ind w:left="2134" w:firstLine="698"/>
        <w:jc w:val="both"/>
        <w:rPr>
          <w:spacing w:val="-3"/>
        </w:rPr>
      </w:pPr>
      <w:r w:rsidRPr="00A37102">
        <w:t xml:space="preserve">+420 </w:t>
      </w:r>
      <w:r w:rsidRPr="00A37102">
        <w:rPr>
          <w:spacing w:val="-3"/>
        </w:rPr>
        <w:t>776 224 347</w:t>
      </w:r>
    </w:p>
    <w:p w:rsidR="009715E7" w:rsidRPr="00A37102" w:rsidRDefault="00C2181C" w:rsidP="009715E7">
      <w:pPr>
        <w:shd w:val="clear" w:color="auto" w:fill="FFFFFF"/>
        <w:ind w:left="2134" w:firstLine="698"/>
        <w:jc w:val="both"/>
        <w:rPr>
          <w:spacing w:val="-3"/>
        </w:rPr>
      </w:pPr>
      <w:hyperlink r:id="rId9" w:history="1">
        <w:r w:rsidR="009715E7" w:rsidRPr="00A37102">
          <w:rPr>
            <w:rStyle w:val="Hypertextovodkaz"/>
            <w:color w:val="auto"/>
            <w:spacing w:val="-3"/>
          </w:rPr>
          <w:t>irbos@irbos.cz</w:t>
        </w:r>
      </w:hyperlink>
      <w:r w:rsidR="009715E7" w:rsidRPr="00A37102">
        <w:rPr>
          <w:spacing w:val="-3"/>
        </w:rPr>
        <w:t xml:space="preserve"> </w:t>
      </w:r>
    </w:p>
    <w:p w:rsidR="009715E7" w:rsidRPr="00A37102" w:rsidRDefault="009715E7" w:rsidP="009715E7">
      <w:pPr>
        <w:shd w:val="clear" w:color="auto" w:fill="FFFFFF"/>
        <w:ind w:left="2124" w:firstLine="708"/>
        <w:jc w:val="both"/>
        <w:rPr>
          <w:spacing w:val="-3"/>
        </w:rPr>
      </w:pPr>
      <w:r w:rsidRPr="00A37102">
        <w:rPr>
          <w:spacing w:val="-3"/>
        </w:rPr>
        <w:t>Autorizovaný inženýr v oboru pozemní stavby</w:t>
      </w:r>
    </w:p>
    <w:p w:rsidR="009715E7" w:rsidRPr="00A37102" w:rsidRDefault="009715E7" w:rsidP="009715E7">
      <w:pPr>
        <w:shd w:val="clear" w:color="auto" w:fill="FFFFFF"/>
        <w:ind w:left="2124" w:firstLine="708"/>
        <w:jc w:val="both"/>
        <w:rPr>
          <w:spacing w:val="-3"/>
        </w:rPr>
      </w:pPr>
      <w:r w:rsidRPr="00A37102">
        <w:rPr>
          <w:spacing w:val="-3"/>
        </w:rPr>
        <w:t>ČKAIT - 0600143</w:t>
      </w:r>
    </w:p>
    <w:p w:rsidR="009715E7" w:rsidRPr="00A37102" w:rsidRDefault="009715E7" w:rsidP="009715E7">
      <w:pPr>
        <w:jc w:val="both"/>
        <w:rPr>
          <w:bCs/>
          <w:iCs/>
          <w:spacing w:val="-4"/>
        </w:rPr>
      </w:pPr>
    </w:p>
    <w:p w:rsidR="009715E7" w:rsidRPr="00A37102" w:rsidRDefault="009715E7" w:rsidP="009715E7">
      <w:pPr>
        <w:jc w:val="both"/>
        <w:rPr>
          <w:spacing w:val="-3"/>
        </w:rPr>
      </w:pPr>
      <w:r w:rsidRPr="00A37102">
        <w:rPr>
          <w:bCs/>
          <w:i/>
          <w:iCs/>
          <w:spacing w:val="-4"/>
          <w:u w:val="single"/>
        </w:rPr>
        <w:t>Projektant stavební části:</w:t>
      </w:r>
      <w:r w:rsidRPr="00A37102">
        <w:rPr>
          <w:bCs/>
          <w:iCs/>
          <w:spacing w:val="-4"/>
        </w:rPr>
        <w:tab/>
      </w:r>
      <w:r w:rsidRPr="00A37102">
        <w:rPr>
          <w:spacing w:val="-3"/>
        </w:rPr>
        <w:t>Ing. Oldřich Barvíř</w:t>
      </w:r>
    </w:p>
    <w:p w:rsidR="009715E7" w:rsidRPr="00A37102" w:rsidRDefault="009715E7" w:rsidP="009715E7">
      <w:pPr>
        <w:pStyle w:val="Normlnweb"/>
        <w:spacing w:before="0" w:beforeAutospacing="0" w:after="0" w:afterAutospacing="0"/>
        <w:rPr>
          <w:rFonts w:ascii="Arial" w:hAnsi="Arial" w:cs="Arial"/>
          <w:spacing w:val="-3"/>
          <w:sz w:val="20"/>
          <w:szCs w:val="20"/>
        </w:rPr>
      </w:pPr>
      <w:r w:rsidRPr="00A37102">
        <w:rPr>
          <w:rFonts w:ascii="Arial" w:hAnsi="Arial" w:cs="Arial"/>
          <w:spacing w:val="-3"/>
          <w:sz w:val="20"/>
          <w:szCs w:val="20"/>
        </w:rPr>
        <w:tab/>
      </w:r>
      <w:r w:rsidRPr="00A37102">
        <w:rPr>
          <w:rFonts w:ascii="Arial" w:hAnsi="Arial" w:cs="Arial"/>
          <w:spacing w:val="-3"/>
          <w:sz w:val="20"/>
          <w:szCs w:val="20"/>
        </w:rPr>
        <w:tab/>
      </w:r>
      <w:r w:rsidRPr="00A37102">
        <w:rPr>
          <w:rFonts w:ascii="Arial" w:hAnsi="Arial" w:cs="Arial"/>
          <w:spacing w:val="-3"/>
          <w:sz w:val="20"/>
          <w:szCs w:val="20"/>
        </w:rPr>
        <w:tab/>
      </w:r>
      <w:r w:rsidRPr="00A37102">
        <w:rPr>
          <w:rFonts w:ascii="Arial" w:hAnsi="Arial" w:cs="Arial"/>
          <w:spacing w:val="-3"/>
          <w:sz w:val="20"/>
          <w:szCs w:val="20"/>
        </w:rPr>
        <w:tab/>
      </w:r>
      <w:r w:rsidRPr="00A37102">
        <w:rPr>
          <w:rFonts w:ascii="Arial" w:hAnsi="Arial" w:cs="Arial"/>
          <w:sz w:val="20"/>
          <w:szCs w:val="20"/>
        </w:rPr>
        <w:t xml:space="preserve">+420 </w:t>
      </w:r>
      <w:r w:rsidRPr="00A37102">
        <w:rPr>
          <w:rFonts w:ascii="Arial" w:hAnsi="Arial" w:cs="Arial"/>
          <w:spacing w:val="-3"/>
          <w:sz w:val="20"/>
          <w:szCs w:val="20"/>
        </w:rPr>
        <w:t>776 224 347</w:t>
      </w:r>
    </w:p>
    <w:p w:rsidR="009715E7" w:rsidRPr="00A37102" w:rsidRDefault="00C2181C" w:rsidP="009715E7">
      <w:pPr>
        <w:pStyle w:val="Normlnweb"/>
        <w:spacing w:before="0" w:beforeAutospacing="0" w:after="0" w:afterAutospacing="0"/>
        <w:ind w:left="2124" w:firstLine="708"/>
        <w:rPr>
          <w:rFonts w:ascii="Arial" w:hAnsi="Arial" w:cs="Arial"/>
          <w:sz w:val="20"/>
          <w:szCs w:val="20"/>
        </w:rPr>
      </w:pPr>
      <w:hyperlink r:id="rId10" w:history="1">
        <w:r w:rsidR="009715E7" w:rsidRPr="00A37102">
          <w:rPr>
            <w:rStyle w:val="Hypertextovodkaz"/>
            <w:rFonts w:ascii="Arial" w:hAnsi="Arial" w:cs="Arial"/>
            <w:color w:val="auto"/>
            <w:sz w:val="20"/>
            <w:szCs w:val="20"/>
          </w:rPr>
          <w:t>oldrich.barvir@irbos.c</w:t>
        </w:r>
      </w:hyperlink>
      <w:r w:rsidR="009715E7" w:rsidRPr="00A37102">
        <w:rPr>
          <w:rStyle w:val="Hypertextovodkaz"/>
          <w:rFonts w:ascii="Arial" w:hAnsi="Arial" w:cs="Arial"/>
          <w:color w:val="auto"/>
          <w:sz w:val="20"/>
          <w:szCs w:val="20"/>
        </w:rPr>
        <w:t>z</w:t>
      </w:r>
    </w:p>
    <w:p w:rsidR="009715E7" w:rsidRPr="00A37102" w:rsidRDefault="009715E7" w:rsidP="009715E7">
      <w:pPr>
        <w:pStyle w:val="Normlnweb"/>
        <w:spacing w:before="0" w:beforeAutospacing="0" w:after="0" w:afterAutospacing="0"/>
        <w:rPr>
          <w:rFonts w:ascii="Arial" w:hAnsi="Arial" w:cs="Arial"/>
          <w:sz w:val="20"/>
          <w:szCs w:val="20"/>
        </w:rPr>
      </w:pPr>
    </w:p>
    <w:p w:rsidR="009715E7" w:rsidRPr="00A37102" w:rsidRDefault="009715E7" w:rsidP="009715E7">
      <w:pPr>
        <w:pStyle w:val="Normlnweb"/>
        <w:spacing w:before="0" w:beforeAutospacing="0" w:after="0" w:afterAutospacing="0"/>
        <w:rPr>
          <w:rFonts w:ascii="Arial" w:hAnsi="Arial" w:cs="Arial"/>
          <w:bCs/>
          <w:i/>
          <w:iCs/>
          <w:spacing w:val="-4"/>
          <w:sz w:val="20"/>
          <w:szCs w:val="20"/>
          <w:u w:val="single"/>
        </w:rPr>
      </w:pPr>
      <w:r w:rsidRPr="00A37102">
        <w:rPr>
          <w:rFonts w:ascii="Arial" w:hAnsi="Arial" w:cs="Arial"/>
          <w:bCs/>
          <w:i/>
          <w:iCs/>
          <w:spacing w:val="-4"/>
          <w:sz w:val="20"/>
          <w:szCs w:val="20"/>
          <w:u w:val="single"/>
        </w:rPr>
        <w:t xml:space="preserve">Projektant stavebně </w:t>
      </w:r>
    </w:p>
    <w:p w:rsidR="009715E7" w:rsidRPr="00A37102" w:rsidRDefault="009715E7" w:rsidP="009715E7">
      <w:pPr>
        <w:pStyle w:val="Normlnweb"/>
        <w:spacing w:before="0" w:beforeAutospacing="0" w:after="0" w:afterAutospacing="0"/>
        <w:rPr>
          <w:rFonts w:ascii="Arial" w:hAnsi="Arial" w:cs="Arial"/>
          <w:bCs/>
          <w:iCs/>
          <w:spacing w:val="-4"/>
          <w:sz w:val="20"/>
          <w:szCs w:val="20"/>
        </w:rPr>
      </w:pPr>
      <w:r w:rsidRPr="00A37102">
        <w:rPr>
          <w:rFonts w:ascii="Arial" w:hAnsi="Arial" w:cs="Arial"/>
          <w:bCs/>
          <w:i/>
          <w:iCs/>
          <w:spacing w:val="-4"/>
          <w:sz w:val="20"/>
          <w:szCs w:val="20"/>
          <w:u w:val="single"/>
        </w:rPr>
        <w:t>konstrukčního řešení:</w:t>
      </w:r>
      <w:r w:rsidRPr="00A37102">
        <w:rPr>
          <w:rFonts w:ascii="Arial" w:hAnsi="Arial" w:cs="Arial"/>
          <w:bCs/>
          <w:iCs/>
          <w:spacing w:val="-4"/>
          <w:sz w:val="20"/>
          <w:szCs w:val="20"/>
        </w:rPr>
        <w:tab/>
      </w:r>
      <w:r w:rsidRPr="00A37102">
        <w:rPr>
          <w:rFonts w:ascii="Arial" w:hAnsi="Arial" w:cs="Arial"/>
          <w:bCs/>
          <w:iCs/>
          <w:spacing w:val="-4"/>
          <w:sz w:val="20"/>
          <w:szCs w:val="20"/>
        </w:rPr>
        <w:tab/>
        <w:t>Ing. Jiří Viesner</w:t>
      </w:r>
    </w:p>
    <w:p w:rsidR="009715E7" w:rsidRPr="00A37102" w:rsidRDefault="009715E7" w:rsidP="009715E7">
      <w:pPr>
        <w:pStyle w:val="Normlnweb"/>
        <w:spacing w:before="0" w:beforeAutospacing="0" w:after="0" w:afterAutospacing="0"/>
        <w:rPr>
          <w:rFonts w:ascii="Arial" w:hAnsi="Arial" w:cs="Arial"/>
          <w:bCs/>
          <w:iCs/>
          <w:spacing w:val="-4"/>
          <w:sz w:val="20"/>
          <w:szCs w:val="20"/>
        </w:rPr>
      </w:pPr>
      <w:r w:rsidRPr="00A37102">
        <w:rPr>
          <w:rFonts w:ascii="Arial" w:hAnsi="Arial" w:cs="Arial"/>
          <w:bCs/>
          <w:iCs/>
          <w:spacing w:val="-4"/>
          <w:sz w:val="20"/>
          <w:szCs w:val="20"/>
        </w:rPr>
        <w:tab/>
      </w:r>
      <w:r w:rsidRPr="00A37102">
        <w:rPr>
          <w:rFonts w:ascii="Arial" w:hAnsi="Arial" w:cs="Arial"/>
          <w:bCs/>
          <w:iCs/>
          <w:spacing w:val="-4"/>
          <w:sz w:val="20"/>
          <w:szCs w:val="20"/>
        </w:rPr>
        <w:tab/>
      </w:r>
      <w:r w:rsidRPr="00A37102">
        <w:rPr>
          <w:rFonts w:ascii="Arial" w:hAnsi="Arial" w:cs="Arial"/>
          <w:bCs/>
          <w:iCs/>
          <w:spacing w:val="-4"/>
          <w:sz w:val="20"/>
          <w:szCs w:val="20"/>
        </w:rPr>
        <w:tab/>
      </w:r>
      <w:r w:rsidRPr="00A37102">
        <w:rPr>
          <w:rFonts w:ascii="Arial" w:hAnsi="Arial" w:cs="Arial"/>
          <w:bCs/>
          <w:iCs/>
          <w:spacing w:val="-4"/>
          <w:sz w:val="20"/>
          <w:szCs w:val="20"/>
        </w:rPr>
        <w:tab/>
        <w:t>+420 603 792 721</w:t>
      </w:r>
    </w:p>
    <w:p w:rsidR="009715E7" w:rsidRPr="00A37102" w:rsidRDefault="009715E7" w:rsidP="009715E7">
      <w:pPr>
        <w:pStyle w:val="Normlnweb"/>
        <w:spacing w:before="0" w:beforeAutospacing="0" w:after="0" w:afterAutospacing="0"/>
        <w:rPr>
          <w:rFonts w:ascii="Arial" w:hAnsi="Arial" w:cs="Arial"/>
          <w:bCs/>
          <w:iCs/>
          <w:spacing w:val="-4"/>
          <w:sz w:val="20"/>
          <w:szCs w:val="20"/>
        </w:rPr>
      </w:pPr>
      <w:r w:rsidRPr="00A37102">
        <w:rPr>
          <w:rFonts w:ascii="Arial" w:hAnsi="Arial" w:cs="Arial"/>
          <w:bCs/>
          <w:iCs/>
          <w:spacing w:val="-4"/>
          <w:sz w:val="20"/>
          <w:szCs w:val="20"/>
        </w:rPr>
        <w:tab/>
      </w:r>
      <w:r w:rsidRPr="00A37102">
        <w:rPr>
          <w:rFonts w:ascii="Arial" w:hAnsi="Arial" w:cs="Arial"/>
          <w:bCs/>
          <w:iCs/>
          <w:spacing w:val="-4"/>
          <w:sz w:val="20"/>
          <w:szCs w:val="20"/>
        </w:rPr>
        <w:tab/>
      </w:r>
      <w:r w:rsidRPr="00A37102">
        <w:rPr>
          <w:rFonts w:ascii="Arial" w:hAnsi="Arial" w:cs="Arial"/>
          <w:bCs/>
          <w:iCs/>
          <w:spacing w:val="-4"/>
          <w:sz w:val="20"/>
          <w:szCs w:val="20"/>
        </w:rPr>
        <w:tab/>
      </w:r>
      <w:r w:rsidRPr="00A37102">
        <w:rPr>
          <w:rFonts w:ascii="Arial" w:hAnsi="Arial" w:cs="Arial"/>
          <w:bCs/>
          <w:iCs/>
          <w:spacing w:val="-4"/>
          <w:sz w:val="20"/>
          <w:szCs w:val="20"/>
        </w:rPr>
        <w:tab/>
      </w:r>
      <w:hyperlink r:id="rId11" w:history="1">
        <w:r w:rsidRPr="00A37102">
          <w:rPr>
            <w:rStyle w:val="Hypertextovodkaz"/>
            <w:rFonts w:ascii="Arial" w:hAnsi="Arial" w:cs="Arial"/>
            <w:bCs/>
            <w:iCs/>
            <w:color w:val="auto"/>
            <w:spacing w:val="-4"/>
            <w:sz w:val="20"/>
            <w:szCs w:val="20"/>
          </w:rPr>
          <w:t>viesner@statici.eu</w:t>
        </w:r>
      </w:hyperlink>
      <w:r w:rsidRPr="00A37102">
        <w:rPr>
          <w:rFonts w:ascii="Arial" w:hAnsi="Arial" w:cs="Arial"/>
          <w:bCs/>
          <w:iCs/>
          <w:spacing w:val="-4"/>
          <w:sz w:val="20"/>
          <w:szCs w:val="20"/>
        </w:rPr>
        <w:t xml:space="preserve"> </w:t>
      </w:r>
    </w:p>
    <w:p w:rsidR="009715E7" w:rsidRPr="00A37102" w:rsidRDefault="009715E7" w:rsidP="009715E7">
      <w:pPr>
        <w:pStyle w:val="Normlnweb"/>
        <w:spacing w:before="0" w:beforeAutospacing="0" w:after="0" w:afterAutospacing="0"/>
        <w:rPr>
          <w:rFonts w:ascii="Arial" w:hAnsi="Arial" w:cs="Arial"/>
          <w:bCs/>
          <w:iCs/>
          <w:spacing w:val="-4"/>
          <w:sz w:val="20"/>
          <w:szCs w:val="20"/>
        </w:rPr>
      </w:pPr>
      <w:r w:rsidRPr="00A37102">
        <w:rPr>
          <w:rFonts w:ascii="Arial" w:hAnsi="Arial" w:cs="Arial"/>
          <w:bCs/>
          <w:iCs/>
          <w:spacing w:val="-4"/>
          <w:sz w:val="20"/>
          <w:szCs w:val="20"/>
        </w:rPr>
        <w:tab/>
      </w:r>
      <w:r w:rsidRPr="00A37102">
        <w:rPr>
          <w:rFonts w:ascii="Arial" w:hAnsi="Arial" w:cs="Arial"/>
          <w:bCs/>
          <w:iCs/>
          <w:spacing w:val="-4"/>
          <w:sz w:val="20"/>
          <w:szCs w:val="20"/>
        </w:rPr>
        <w:tab/>
      </w:r>
      <w:r w:rsidRPr="00A37102">
        <w:rPr>
          <w:rFonts w:ascii="Arial" w:hAnsi="Arial" w:cs="Arial"/>
          <w:bCs/>
          <w:iCs/>
          <w:spacing w:val="-4"/>
          <w:sz w:val="20"/>
          <w:szCs w:val="20"/>
        </w:rPr>
        <w:tab/>
      </w:r>
      <w:r w:rsidRPr="00A37102">
        <w:rPr>
          <w:rFonts w:ascii="Arial" w:hAnsi="Arial" w:cs="Arial"/>
          <w:bCs/>
          <w:iCs/>
          <w:spacing w:val="-4"/>
          <w:sz w:val="20"/>
          <w:szCs w:val="20"/>
        </w:rPr>
        <w:tab/>
        <w:t xml:space="preserve">Autorizovaný inženýr v oboru pozemní stavby a statika a dynamika staveb </w:t>
      </w:r>
    </w:p>
    <w:p w:rsidR="009715E7" w:rsidRPr="00A37102" w:rsidRDefault="009715E7" w:rsidP="009715E7">
      <w:pPr>
        <w:pStyle w:val="Normlnweb"/>
        <w:spacing w:before="0" w:beforeAutospacing="0" w:after="0" w:afterAutospacing="0"/>
        <w:ind w:left="2124" w:firstLine="708"/>
        <w:rPr>
          <w:rFonts w:ascii="Arial" w:eastAsiaTheme="minorEastAsia" w:hAnsi="Arial" w:cs="Arial"/>
          <w:spacing w:val="-3"/>
          <w:sz w:val="20"/>
          <w:szCs w:val="20"/>
        </w:rPr>
      </w:pPr>
      <w:r w:rsidRPr="00A37102">
        <w:rPr>
          <w:rFonts w:ascii="Arial" w:eastAsiaTheme="minorEastAsia" w:hAnsi="Arial" w:cs="Arial"/>
          <w:spacing w:val="-3"/>
          <w:sz w:val="20"/>
          <w:szCs w:val="20"/>
        </w:rPr>
        <w:t>ČKAIT – 0601500</w:t>
      </w:r>
    </w:p>
    <w:p w:rsidR="009715E7" w:rsidRPr="00A37102" w:rsidRDefault="009715E7" w:rsidP="009715E7">
      <w:pPr>
        <w:pStyle w:val="Normlnweb"/>
        <w:spacing w:before="0" w:beforeAutospacing="0" w:after="0" w:afterAutospacing="0"/>
        <w:rPr>
          <w:rFonts w:ascii="Arial" w:hAnsi="Arial" w:cs="Arial"/>
          <w:bCs/>
          <w:i/>
          <w:iCs/>
          <w:spacing w:val="-4"/>
          <w:sz w:val="20"/>
          <w:szCs w:val="20"/>
          <w:u w:val="single"/>
        </w:rPr>
      </w:pPr>
    </w:p>
    <w:p w:rsidR="009715E7" w:rsidRPr="00A37102" w:rsidRDefault="009715E7" w:rsidP="009715E7">
      <w:pPr>
        <w:pStyle w:val="Normlnweb"/>
        <w:spacing w:before="0" w:beforeAutospacing="0" w:after="0" w:afterAutospacing="0"/>
        <w:rPr>
          <w:rFonts w:ascii="Arial" w:hAnsi="Arial" w:cs="Arial"/>
          <w:bCs/>
          <w:i/>
          <w:iCs/>
          <w:spacing w:val="-4"/>
          <w:sz w:val="20"/>
          <w:szCs w:val="20"/>
          <w:u w:val="single"/>
        </w:rPr>
      </w:pPr>
    </w:p>
    <w:p w:rsidR="009715E7" w:rsidRPr="00A37102" w:rsidRDefault="009715E7" w:rsidP="009715E7">
      <w:pPr>
        <w:pStyle w:val="Normlnweb"/>
        <w:spacing w:before="0" w:beforeAutospacing="0" w:after="0" w:afterAutospacing="0"/>
        <w:rPr>
          <w:rFonts w:ascii="Arial" w:hAnsi="Arial" w:cs="Arial"/>
          <w:bCs/>
          <w:i/>
          <w:iCs/>
          <w:spacing w:val="-4"/>
          <w:sz w:val="20"/>
          <w:szCs w:val="20"/>
          <w:u w:val="single"/>
        </w:rPr>
      </w:pPr>
      <w:r w:rsidRPr="00A37102">
        <w:rPr>
          <w:rFonts w:ascii="Arial" w:hAnsi="Arial" w:cs="Arial"/>
          <w:bCs/>
          <w:i/>
          <w:iCs/>
          <w:spacing w:val="-4"/>
          <w:sz w:val="20"/>
          <w:szCs w:val="20"/>
          <w:u w:val="single"/>
        </w:rPr>
        <w:t xml:space="preserve">Projektant požárně </w:t>
      </w:r>
    </w:p>
    <w:p w:rsidR="009715E7" w:rsidRPr="00A37102" w:rsidRDefault="009715E7" w:rsidP="009715E7">
      <w:pPr>
        <w:pStyle w:val="Normlnweb"/>
        <w:spacing w:before="0" w:beforeAutospacing="0" w:after="0" w:afterAutospacing="0"/>
        <w:rPr>
          <w:rFonts w:ascii="Arial" w:hAnsi="Arial" w:cs="Arial"/>
          <w:bCs/>
          <w:iCs/>
          <w:spacing w:val="-4"/>
          <w:sz w:val="20"/>
          <w:szCs w:val="20"/>
        </w:rPr>
      </w:pPr>
      <w:r w:rsidRPr="00A37102">
        <w:rPr>
          <w:rFonts w:ascii="Arial" w:hAnsi="Arial" w:cs="Arial"/>
          <w:bCs/>
          <w:i/>
          <w:iCs/>
          <w:spacing w:val="-4"/>
          <w:sz w:val="20"/>
          <w:szCs w:val="20"/>
          <w:u w:val="single"/>
        </w:rPr>
        <w:t>bezpečnostního řešení:</w:t>
      </w:r>
      <w:r w:rsidRPr="00A37102">
        <w:rPr>
          <w:rFonts w:ascii="Arial" w:hAnsi="Arial" w:cs="Arial"/>
          <w:bCs/>
          <w:iCs/>
          <w:spacing w:val="-4"/>
          <w:sz w:val="20"/>
          <w:szCs w:val="20"/>
        </w:rPr>
        <w:tab/>
      </w:r>
      <w:r w:rsidRPr="00A37102">
        <w:rPr>
          <w:rFonts w:ascii="Arial" w:hAnsi="Arial" w:cs="Arial"/>
          <w:bCs/>
          <w:iCs/>
          <w:spacing w:val="-4"/>
          <w:sz w:val="20"/>
          <w:szCs w:val="20"/>
        </w:rPr>
        <w:tab/>
        <w:t>Ing. Miroslav Dolek</w:t>
      </w:r>
    </w:p>
    <w:p w:rsidR="009715E7" w:rsidRPr="00A37102" w:rsidRDefault="009715E7" w:rsidP="009715E7">
      <w:pPr>
        <w:pStyle w:val="Normlnweb"/>
        <w:spacing w:before="0" w:beforeAutospacing="0" w:after="0" w:afterAutospacing="0"/>
        <w:rPr>
          <w:rFonts w:ascii="Arial" w:hAnsi="Arial" w:cs="Arial"/>
          <w:spacing w:val="-3"/>
          <w:sz w:val="20"/>
          <w:szCs w:val="20"/>
        </w:rPr>
      </w:pPr>
      <w:r w:rsidRPr="00A37102">
        <w:rPr>
          <w:rFonts w:ascii="Arial" w:hAnsi="Arial" w:cs="Arial"/>
          <w:bCs/>
          <w:iCs/>
          <w:spacing w:val="-4"/>
          <w:sz w:val="20"/>
          <w:szCs w:val="20"/>
        </w:rPr>
        <w:tab/>
      </w:r>
      <w:r w:rsidRPr="00A37102">
        <w:rPr>
          <w:rFonts w:ascii="Arial" w:hAnsi="Arial" w:cs="Arial"/>
          <w:bCs/>
          <w:iCs/>
          <w:spacing w:val="-4"/>
          <w:sz w:val="20"/>
          <w:szCs w:val="20"/>
        </w:rPr>
        <w:tab/>
      </w:r>
      <w:r w:rsidRPr="00A37102">
        <w:rPr>
          <w:rFonts w:ascii="Arial" w:hAnsi="Arial" w:cs="Arial"/>
          <w:bCs/>
          <w:iCs/>
          <w:spacing w:val="-4"/>
          <w:sz w:val="20"/>
          <w:szCs w:val="20"/>
        </w:rPr>
        <w:tab/>
      </w:r>
      <w:r w:rsidRPr="00A37102">
        <w:rPr>
          <w:rFonts w:ascii="Arial" w:hAnsi="Arial" w:cs="Arial"/>
          <w:bCs/>
          <w:iCs/>
          <w:spacing w:val="-4"/>
          <w:sz w:val="20"/>
          <w:szCs w:val="20"/>
        </w:rPr>
        <w:tab/>
      </w:r>
      <w:r w:rsidRPr="00A37102">
        <w:rPr>
          <w:rFonts w:ascii="Arial" w:hAnsi="Arial" w:cs="Arial"/>
          <w:sz w:val="20"/>
          <w:szCs w:val="20"/>
        </w:rPr>
        <w:t>+420 </w:t>
      </w:r>
      <w:r w:rsidRPr="00A37102">
        <w:rPr>
          <w:rFonts w:ascii="Arial" w:hAnsi="Arial" w:cs="Arial"/>
          <w:spacing w:val="-3"/>
          <w:sz w:val="20"/>
          <w:szCs w:val="20"/>
        </w:rPr>
        <w:t>603 871 157</w:t>
      </w:r>
    </w:p>
    <w:p w:rsidR="009715E7" w:rsidRPr="00A37102" w:rsidRDefault="009715E7" w:rsidP="009715E7">
      <w:pPr>
        <w:pStyle w:val="Normlnweb"/>
        <w:spacing w:before="0" w:beforeAutospacing="0" w:after="0" w:afterAutospacing="0"/>
        <w:rPr>
          <w:rFonts w:ascii="Arial" w:hAnsi="Arial" w:cs="Arial"/>
          <w:spacing w:val="-3"/>
          <w:sz w:val="20"/>
          <w:szCs w:val="20"/>
        </w:rPr>
      </w:pPr>
      <w:r w:rsidRPr="00A37102">
        <w:rPr>
          <w:rFonts w:ascii="Arial" w:hAnsi="Arial" w:cs="Arial"/>
          <w:spacing w:val="-3"/>
          <w:sz w:val="20"/>
          <w:szCs w:val="20"/>
        </w:rPr>
        <w:tab/>
      </w:r>
      <w:r w:rsidRPr="00A37102">
        <w:rPr>
          <w:rFonts w:ascii="Arial" w:hAnsi="Arial" w:cs="Arial"/>
          <w:spacing w:val="-3"/>
          <w:sz w:val="20"/>
          <w:szCs w:val="20"/>
        </w:rPr>
        <w:tab/>
      </w:r>
      <w:r w:rsidRPr="00A37102">
        <w:rPr>
          <w:rFonts w:ascii="Arial" w:hAnsi="Arial" w:cs="Arial"/>
          <w:spacing w:val="-3"/>
          <w:sz w:val="20"/>
          <w:szCs w:val="20"/>
        </w:rPr>
        <w:tab/>
      </w:r>
      <w:r w:rsidRPr="00A37102">
        <w:rPr>
          <w:rFonts w:ascii="Arial" w:hAnsi="Arial" w:cs="Arial"/>
          <w:spacing w:val="-3"/>
          <w:sz w:val="20"/>
          <w:szCs w:val="20"/>
        </w:rPr>
        <w:tab/>
      </w:r>
      <w:r w:rsidRPr="00A37102">
        <w:rPr>
          <w:rStyle w:val="Hypertextovodkaz"/>
          <w:rFonts w:ascii="Arial" w:hAnsi="Arial" w:cs="Arial"/>
          <w:color w:val="auto"/>
          <w:spacing w:val="-3"/>
          <w:sz w:val="20"/>
          <w:szCs w:val="20"/>
        </w:rPr>
        <w:t>dolek@staika.cz</w:t>
      </w:r>
    </w:p>
    <w:p w:rsidR="009715E7" w:rsidRPr="00A37102" w:rsidRDefault="009715E7" w:rsidP="009715E7">
      <w:pPr>
        <w:shd w:val="clear" w:color="auto" w:fill="FFFFFF"/>
        <w:ind w:left="2124" w:firstLine="708"/>
        <w:jc w:val="both"/>
        <w:rPr>
          <w:spacing w:val="-3"/>
        </w:rPr>
      </w:pPr>
      <w:r w:rsidRPr="00A37102">
        <w:rPr>
          <w:spacing w:val="-3"/>
        </w:rPr>
        <w:t xml:space="preserve">Autorizovaný inženýr pro požární bezpečnost staveb </w:t>
      </w:r>
    </w:p>
    <w:p w:rsidR="009715E7" w:rsidRPr="00A37102" w:rsidRDefault="009715E7" w:rsidP="009715E7">
      <w:pPr>
        <w:shd w:val="clear" w:color="auto" w:fill="FFFFFF"/>
        <w:ind w:left="2124" w:firstLine="708"/>
        <w:jc w:val="both"/>
        <w:rPr>
          <w:spacing w:val="-3"/>
        </w:rPr>
      </w:pPr>
      <w:r w:rsidRPr="00A37102">
        <w:rPr>
          <w:spacing w:val="-3"/>
        </w:rPr>
        <w:t>ČKAIT – 0601342</w:t>
      </w:r>
    </w:p>
    <w:p w:rsidR="009715E7" w:rsidRPr="00A37102" w:rsidRDefault="009715E7" w:rsidP="009715E7">
      <w:pPr>
        <w:shd w:val="clear" w:color="auto" w:fill="FFFFFF"/>
        <w:ind w:left="2124" w:firstLine="708"/>
        <w:jc w:val="both"/>
        <w:rPr>
          <w:spacing w:val="-3"/>
        </w:rPr>
      </w:pPr>
    </w:p>
    <w:p w:rsidR="009715E7" w:rsidRPr="00A37102" w:rsidRDefault="009715E7" w:rsidP="009715E7">
      <w:pPr>
        <w:shd w:val="clear" w:color="auto" w:fill="FFFFFF"/>
        <w:jc w:val="both"/>
        <w:rPr>
          <w:i/>
          <w:spacing w:val="-3"/>
          <w:u w:val="single"/>
        </w:rPr>
      </w:pPr>
      <w:r w:rsidRPr="00A37102">
        <w:rPr>
          <w:i/>
          <w:spacing w:val="-3"/>
          <w:u w:val="single"/>
        </w:rPr>
        <w:t xml:space="preserve">Projektant silnoproudých </w:t>
      </w:r>
    </w:p>
    <w:p w:rsidR="009715E7" w:rsidRPr="00A37102" w:rsidRDefault="009715E7" w:rsidP="009715E7">
      <w:pPr>
        <w:shd w:val="clear" w:color="auto" w:fill="FFFFFF"/>
        <w:jc w:val="both"/>
        <w:rPr>
          <w:spacing w:val="-3"/>
        </w:rPr>
      </w:pPr>
      <w:r w:rsidRPr="00A37102">
        <w:rPr>
          <w:i/>
          <w:spacing w:val="-3"/>
          <w:u w:val="single"/>
        </w:rPr>
        <w:t>zařízení:</w:t>
      </w:r>
      <w:r w:rsidRPr="00A37102">
        <w:rPr>
          <w:spacing w:val="-3"/>
        </w:rPr>
        <w:tab/>
      </w:r>
      <w:r w:rsidRPr="00A37102">
        <w:rPr>
          <w:spacing w:val="-3"/>
        </w:rPr>
        <w:tab/>
      </w:r>
      <w:r w:rsidRPr="00A37102">
        <w:rPr>
          <w:spacing w:val="-3"/>
        </w:rPr>
        <w:tab/>
        <w:t>Ing. Hana Bezstarosti</w:t>
      </w:r>
    </w:p>
    <w:p w:rsidR="009715E7" w:rsidRPr="00A37102" w:rsidRDefault="009715E7" w:rsidP="009715E7">
      <w:pPr>
        <w:shd w:val="clear" w:color="auto" w:fill="FFFFFF"/>
        <w:ind w:left="2124" w:firstLine="708"/>
        <w:jc w:val="both"/>
        <w:rPr>
          <w:spacing w:val="-3"/>
        </w:rPr>
      </w:pPr>
      <w:r w:rsidRPr="00A37102">
        <w:t>+420 </w:t>
      </w:r>
      <w:r w:rsidRPr="00A37102">
        <w:rPr>
          <w:spacing w:val="-3"/>
        </w:rPr>
        <w:t>777 837 324</w:t>
      </w:r>
    </w:p>
    <w:p w:rsidR="009715E7" w:rsidRPr="00A37102" w:rsidRDefault="00C2181C" w:rsidP="009715E7">
      <w:pPr>
        <w:shd w:val="clear" w:color="auto" w:fill="FFFFFF"/>
        <w:ind w:left="2124" w:firstLine="708"/>
        <w:jc w:val="both"/>
        <w:rPr>
          <w:spacing w:val="-3"/>
        </w:rPr>
      </w:pPr>
      <w:hyperlink r:id="rId12" w:history="1">
        <w:r w:rsidR="009715E7" w:rsidRPr="00A37102">
          <w:rPr>
            <w:rStyle w:val="Hypertextovodkaz"/>
            <w:color w:val="auto"/>
            <w:spacing w:val="-3"/>
          </w:rPr>
          <w:t>bezstarosti.hana@seznam.cz</w:t>
        </w:r>
      </w:hyperlink>
    </w:p>
    <w:p w:rsidR="009715E7" w:rsidRPr="00A37102" w:rsidRDefault="009715E7" w:rsidP="009715E7">
      <w:pPr>
        <w:shd w:val="clear" w:color="auto" w:fill="FFFFFF"/>
        <w:ind w:left="2832"/>
        <w:jc w:val="both"/>
        <w:rPr>
          <w:spacing w:val="-3"/>
        </w:rPr>
      </w:pPr>
      <w:r w:rsidRPr="00A37102">
        <w:rPr>
          <w:spacing w:val="-3"/>
        </w:rPr>
        <w:t>Autorizovaný inženýr v oboru technika prostředí staveb, elektrotechnická zařízení</w:t>
      </w:r>
    </w:p>
    <w:p w:rsidR="009715E7" w:rsidRPr="00A37102" w:rsidRDefault="009715E7" w:rsidP="009715E7">
      <w:pPr>
        <w:shd w:val="clear" w:color="auto" w:fill="FFFFFF"/>
        <w:ind w:left="2124" w:firstLine="708"/>
        <w:jc w:val="both"/>
        <w:rPr>
          <w:spacing w:val="-3"/>
        </w:rPr>
      </w:pPr>
      <w:r w:rsidRPr="00A37102">
        <w:rPr>
          <w:spacing w:val="-3"/>
        </w:rPr>
        <w:t>ČKAIT – 0601443</w:t>
      </w:r>
    </w:p>
    <w:p w:rsidR="009715E7" w:rsidRPr="00A37102" w:rsidRDefault="009715E7" w:rsidP="009715E7">
      <w:pPr>
        <w:shd w:val="clear" w:color="auto" w:fill="FFFFFF"/>
        <w:ind w:left="2124" w:firstLine="708"/>
        <w:jc w:val="both"/>
        <w:rPr>
          <w:spacing w:val="-3"/>
        </w:rPr>
      </w:pPr>
    </w:p>
    <w:p w:rsidR="009715E7" w:rsidRPr="00A37102" w:rsidRDefault="009715E7" w:rsidP="009715E7">
      <w:pPr>
        <w:shd w:val="clear" w:color="auto" w:fill="FFFFFF"/>
        <w:jc w:val="both"/>
        <w:rPr>
          <w:i/>
          <w:spacing w:val="-3"/>
          <w:u w:val="single"/>
        </w:rPr>
      </w:pPr>
      <w:r w:rsidRPr="00A37102">
        <w:rPr>
          <w:i/>
          <w:spacing w:val="-3"/>
          <w:u w:val="single"/>
        </w:rPr>
        <w:t xml:space="preserve">Projektant slaboproudých </w:t>
      </w:r>
    </w:p>
    <w:p w:rsidR="009715E7" w:rsidRPr="00A37102" w:rsidRDefault="009715E7" w:rsidP="009715E7">
      <w:pPr>
        <w:rPr>
          <w:spacing w:val="-3"/>
        </w:rPr>
      </w:pPr>
      <w:r w:rsidRPr="00A37102">
        <w:rPr>
          <w:i/>
          <w:spacing w:val="-3"/>
          <w:u w:val="single"/>
        </w:rPr>
        <w:t>zařízení:</w:t>
      </w:r>
      <w:r w:rsidRPr="00A37102">
        <w:rPr>
          <w:spacing w:val="-3"/>
        </w:rPr>
        <w:tab/>
      </w:r>
      <w:r w:rsidRPr="00A37102">
        <w:rPr>
          <w:spacing w:val="-3"/>
        </w:rPr>
        <w:tab/>
      </w:r>
      <w:r w:rsidRPr="00A37102">
        <w:rPr>
          <w:spacing w:val="-3"/>
        </w:rPr>
        <w:tab/>
        <w:t>Miroslav Kábrt</w:t>
      </w:r>
    </w:p>
    <w:p w:rsidR="009715E7" w:rsidRPr="00A37102" w:rsidRDefault="009715E7" w:rsidP="009715E7">
      <w:pPr>
        <w:ind w:left="2124" w:firstLine="708"/>
        <w:rPr>
          <w:spacing w:val="-3"/>
        </w:rPr>
      </w:pPr>
      <w:r w:rsidRPr="00A37102">
        <w:rPr>
          <w:spacing w:val="-3"/>
        </w:rPr>
        <w:t>mobil:   +420 608 024 947</w:t>
      </w:r>
    </w:p>
    <w:p w:rsidR="009715E7" w:rsidRPr="00A37102" w:rsidRDefault="00C2181C" w:rsidP="009715E7">
      <w:pPr>
        <w:pStyle w:val="Normlnweb"/>
        <w:spacing w:before="0" w:beforeAutospacing="0" w:after="0" w:afterAutospacing="0"/>
        <w:ind w:left="2124" w:firstLine="708"/>
        <w:rPr>
          <w:rStyle w:val="Hypertextovodkaz"/>
          <w:rFonts w:ascii="Arial" w:hAnsi="Arial" w:cs="Arial"/>
          <w:color w:val="auto"/>
          <w:spacing w:val="-3"/>
          <w:sz w:val="20"/>
          <w:szCs w:val="20"/>
        </w:rPr>
      </w:pPr>
      <w:hyperlink r:id="rId13" w:history="1">
        <w:r w:rsidR="009715E7" w:rsidRPr="00A37102">
          <w:rPr>
            <w:rStyle w:val="Hypertextovodkaz"/>
            <w:rFonts w:ascii="Arial" w:hAnsi="Arial" w:cs="Arial"/>
            <w:color w:val="auto"/>
            <w:spacing w:val="-3"/>
            <w:sz w:val="20"/>
            <w:szCs w:val="20"/>
          </w:rPr>
          <w:t>kabrt@telco-trutnov.cz</w:t>
        </w:r>
      </w:hyperlink>
    </w:p>
    <w:p w:rsidR="009715E7" w:rsidRPr="00A37102" w:rsidRDefault="009715E7" w:rsidP="009715E7">
      <w:pPr>
        <w:shd w:val="clear" w:color="auto" w:fill="FFFFFF"/>
        <w:jc w:val="both"/>
        <w:rPr>
          <w:strike/>
          <w:spacing w:val="-3"/>
        </w:rPr>
      </w:pPr>
    </w:p>
    <w:p w:rsidR="009715E7" w:rsidRPr="00A37102" w:rsidRDefault="009715E7" w:rsidP="009715E7">
      <w:pPr>
        <w:pStyle w:val="Normlnweb"/>
        <w:spacing w:before="0" w:beforeAutospacing="0" w:after="0" w:afterAutospacing="0"/>
        <w:rPr>
          <w:rFonts w:ascii="Arial" w:hAnsi="Arial" w:cs="Arial"/>
          <w:bCs/>
          <w:i/>
          <w:iCs/>
          <w:spacing w:val="-4"/>
          <w:sz w:val="20"/>
          <w:szCs w:val="20"/>
          <w:u w:val="single"/>
        </w:rPr>
      </w:pPr>
      <w:r w:rsidRPr="00A37102">
        <w:rPr>
          <w:rFonts w:ascii="Arial" w:hAnsi="Arial" w:cs="Arial"/>
          <w:bCs/>
          <w:i/>
          <w:iCs/>
          <w:spacing w:val="-4"/>
          <w:sz w:val="20"/>
          <w:szCs w:val="20"/>
          <w:u w:val="single"/>
        </w:rPr>
        <w:t xml:space="preserve">Projektant </w:t>
      </w:r>
      <w:proofErr w:type="spellStart"/>
      <w:r w:rsidRPr="00A37102">
        <w:rPr>
          <w:rFonts w:ascii="Arial" w:hAnsi="Arial" w:cs="Arial"/>
          <w:bCs/>
          <w:i/>
          <w:iCs/>
          <w:spacing w:val="-4"/>
          <w:sz w:val="20"/>
          <w:szCs w:val="20"/>
          <w:u w:val="single"/>
        </w:rPr>
        <w:t>zdravotechnických</w:t>
      </w:r>
      <w:proofErr w:type="spellEnd"/>
      <w:r w:rsidRPr="00A37102">
        <w:rPr>
          <w:rFonts w:ascii="Arial" w:hAnsi="Arial" w:cs="Arial"/>
          <w:bCs/>
          <w:i/>
          <w:iCs/>
          <w:spacing w:val="-4"/>
          <w:sz w:val="20"/>
          <w:szCs w:val="20"/>
          <w:u w:val="single"/>
        </w:rPr>
        <w:t xml:space="preserve"> </w:t>
      </w:r>
    </w:p>
    <w:p w:rsidR="008753E6" w:rsidRPr="00A37102" w:rsidRDefault="009715E7" w:rsidP="008753E6">
      <w:pPr>
        <w:pStyle w:val="Normlnweb"/>
        <w:spacing w:before="0" w:beforeAutospacing="0" w:after="0" w:afterAutospacing="0"/>
        <w:rPr>
          <w:rFonts w:ascii="Arial" w:hAnsi="Arial" w:cs="Arial"/>
          <w:spacing w:val="-3"/>
          <w:sz w:val="20"/>
          <w:szCs w:val="20"/>
        </w:rPr>
      </w:pPr>
      <w:r w:rsidRPr="00A37102">
        <w:rPr>
          <w:rFonts w:ascii="Arial" w:hAnsi="Arial" w:cs="Arial"/>
          <w:bCs/>
          <w:i/>
          <w:iCs/>
          <w:spacing w:val="-4"/>
          <w:sz w:val="20"/>
          <w:szCs w:val="20"/>
          <w:u w:val="single"/>
        </w:rPr>
        <w:t xml:space="preserve">instalací: </w:t>
      </w:r>
      <w:r w:rsidRPr="00A37102">
        <w:rPr>
          <w:rFonts w:ascii="Arial" w:hAnsi="Arial" w:cs="Arial"/>
          <w:spacing w:val="-3"/>
          <w:sz w:val="20"/>
          <w:szCs w:val="20"/>
        </w:rPr>
        <w:tab/>
      </w:r>
      <w:r w:rsidRPr="00A37102">
        <w:rPr>
          <w:rFonts w:ascii="Arial" w:hAnsi="Arial" w:cs="Arial"/>
          <w:spacing w:val="-3"/>
          <w:sz w:val="20"/>
          <w:szCs w:val="20"/>
        </w:rPr>
        <w:tab/>
      </w:r>
      <w:r w:rsidRPr="00A37102">
        <w:rPr>
          <w:rFonts w:ascii="Arial" w:hAnsi="Arial" w:cs="Arial"/>
          <w:spacing w:val="-3"/>
          <w:sz w:val="20"/>
          <w:szCs w:val="20"/>
        </w:rPr>
        <w:tab/>
      </w:r>
      <w:r w:rsidR="008753E6" w:rsidRPr="00A37102">
        <w:rPr>
          <w:rFonts w:ascii="Arial" w:hAnsi="Arial" w:cs="Arial"/>
          <w:spacing w:val="-3"/>
          <w:sz w:val="20"/>
          <w:szCs w:val="20"/>
        </w:rPr>
        <w:t>Ondřej Zikán</w:t>
      </w:r>
    </w:p>
    <w:p w:rsidR="008753E6" w:rsidRPr="00A37102" w:rsidRDefault="008753E6" w:rsidP="008753E6">
      <w:pPr>
        <w:shd w:val="clear" w:color="auto" w:fill="FFFFFF"/>
        <w:jc w:val="both"/>
        <w:rPr>
          <w:spacing w:val="-3"/>
        </w:rPr>
      </w:pPr>
      <w:r w:rsidRPr="00A37102">
        <w:rPr>
          <w:spacing w:val="-3"/>
        </w:rPr>
        <w:tab/>
      </w:r>
      <w:r w:rsidRPr="00A37102">
        <w:rPr>
          <w:spacing w:val="-3"/>
        </w:rPr>
        <w:tab/>
      </w:r>
      <w:r w:rsidRPr="00A37102">
        <w:rPr>
          <w:spacing w:val="-3"/>
        </w:rPr>
        <w:tab/>
      </w:r>
      <w:r w:rsidRPr="00A37102">
        <w:rPr>
          <w:spacing w:val="-3"/>
        </w:rPr>
        <w:tab/>
        <w:t>+420 608 816 937</w:t>
      </w:r>
    </w:p>
    <w:p w:rsidR="008753E6" w:rsidRPr="00A37102" w:rsidRDefault="008753E6" w:rsidP="008753E6">
      <w:pPr>
        <w:shd w:val="clear" w:color="auto" w:fill="FFFFFF"/>
        <w:jc w:val="both"/>
        <w:rPr>
          <w:b/>
          <w:spacing w:val="-3"/>
        </w:rPr>
      </w:pPr>
      <w:r w:rsidRPr="00A37102">
        <w:rPr>
          <w:spacing w:val="-3"/>
        </w:rPr>
        <w:tab/>
      </w:r>
      <w:r w:rsidRPr="00A37102">
        <w:rPr>
          <w:spacing w:val="-3"/>
        </w:rPr>
        <w:tab/>
      </w:r>
      <w:r w:rsidRPr="00A37102">
        <w:rPr>
          <w:spacing w:val="-3"/>
        </w:rPr>
        <w:tab/>
      </w:r>
      <w:r w:rsidRPr="00A37102">
        <w:rPr>
          <w:spacing w:val="-3"/>
        </w:rPr>
        <w:tab/>
      </w:r>
      <w:hyperlink r:id="rId14" w:history="1">
        <w:r w:rsidRPr="00A37102">
          <w:rPr>
            <w:rStyle w:val="Hypertextovodkaz"/>
            <w:color w:val="auto"/>
            <w:spacing w:val="-3"/>
          </w:rPr>
          <w:t>ondrejzikan@seznam.cz</w:t>
        </w:r>
      </w:hyperlink>
    </w:p>
    <w:p w:rsidR="008753E6" w:rsidRPr="00A37102" w:rsidRDefault="008753E6" w:rsidP="008753E6">
      <w:pPr>
        <w:pStyle w:val="Normlnweb"/>
        <w:spacing w:before="0" w:beforeAutospacing="0" w:after="0" w:afterAutospacing="0"/>
        <w:ind w:left="2832"/>
        <w:rPr>
          <w:rFonts w:ascii="Arial" w:hAnsi="Arial" w:cs="Arial"/>
          <w:spacing w:val="-3"/>
          <w:sz w:val="20"/>
          <w:szCs w:val="20"/>
        </w:rPr>
      </w:pPr>
      <w:r w:rsidRPr="00A37102">
        <w:rPr>
          <w:rFonts w:ascii="Arial" w:hAnsi="Arial" w:cs="Arial"/>
          <w:spacing w:val="-3"/>
          <w:sz w:val="20"/>
          <w:szCs w:val="20"/>
        </w:rPr>
        <w:t xml:space="preserve">Autorizovaný technik v oboru technika prostředí staveb, vytápění a vzduchotechnika a zdravotní technika </w:t>
      </w:r>
    </w:p>
    <w:p w:rsidR="008753E6" w:rsidRPr="00A37102" w:rsidRDefault="008753E6" w:rsidP="008753E6">
      <w:pPr>
        <w:shd w:val="clear" w:color="auto" w:fill="FFFFFF"/>
        <w:ind w:left="2124" w:firstLine="708"/>
        <w:jc w:val="both"/>
      </w:pPr>
      <w:r w:rsidRPr="00A37102">
        <w:rPr>
          <w:spacing w:val="-3"/>
        </w:rPr>
        <w:t xml:space="preserve">ČKAIT – </w:t>
      </w:r>
      <w:r w:rsidRPr="00A37102">
        <w:t>0602384</w:t>
      </w:r>
    </w:p>
    <w:p w:rsidR="009715E7" w:rsidRPr="00A37102" w:rsidRDefault="009715E7" w:rsidP="008753E6">
      <w:pPr>
        <w:pStyle w:val="Normlnweb"/>
        <w:spacing w:before="0" w:beforeAutospacing="0" w:after="0" w:afterAutospacing="0"/>
        <w:rPr>
          <w:spacing w:val="-3"/>
        </w:rPr>
      </w:pPr>
    </w:p>
    <w:p w:rsidR="009715E7" w:rsidRPr="00A37102" w:rsidRDefault="009715E7" w:rsidP="009715E7">
      <w:pPr>
        <w:shd w:val="clear" w:color="auto" w:fill="FFFFFF"/>
        <w:ind w:left="2124" w:firstLine="708"/>
        <w:jc w:val="both"/>
        <w:rPr>
          <w:spacing w:val="-3"/>
        </w:rPr>
      </w:pPr>
      <w:r w:rsidRPr="00A37102">
        <w:rPr>
          <w:spacing w:val="-3"/>
        </w:rPr>
        <w:t>Ing. Jan Vosáhlo</w:t>
      </w:r>
    </w:p>
    <w:p w:rsidR="009715E7" w:rsidRPr="00A37102" w:rsidRDefault="009715E7" w:rsidP="009715E7">
      <w:pPr>
        <w:shd w:val="clear" w:color="auto" w:fill="FFFFFF"/>
        <w:jc w:val="both"/>
        <w:rPr>
          <w:spacing w:val="-3"/>
        </w:rPr>
      </w:pPr>
      <w:r w:rsidRPr="00A37102">
        <w:rPr>
          <w:spacing w:val="-3"/>
        </w:rPr>
        <w:tab/>
      </w:r>
      <w:r w:rsidRPr="00A37102">
        <w:rPr>
          <w:spacing w:val="-3"/>
        </w:rPr>
        <w:tab/>
      </w:r>
      <w:r w:rsidRPr="00A37102">
        <w:rPr>
          <w:spacing w:val="-3"/>
        </w:rPr>
        <w:tab/>
      </w:r>
      <w:r w:rsidRPr="00A37102">
        <w:rPr>
          <w:spacing w:val="-3"/>
        </w:rPr>
        <w:tab/>
        <w:t>+420 774 877 355</w:t>
      </w:r>
    </w:p>
    <w:p w:rsidR="009715E7" w:rsidRPr="00A37102" w:rsidRDefault="009715E7" w:rsidP="009715E7">
      <w:pPr>
        <w:pStyle w:val="Normlnweb"/>
        <w:spacing w:before="0" w:beforeAutospacing="0" w:after="0" w:afterAutospacing="0"/>
        <w:rPr>
          <w:rFonts w:ascii="Arial" w:hAnsi="Arial" w:cs="Arial"/>
          <w:b/>
          <w:spacing w:val="-3"/>
          <w:sz w:val="20"/>
          <w:szCs w:val="20"/>
        </w:rPr>
      </w:pPr>
      <w:r w:rsidRPr="00A37102">
        <w:rPr>
          <w:rFonts w:ascii="Arial" w:hAnsi="Arial" w:cs="Arial"/>
          <w:spacing w:val="-3"/>
          <w:sz w:val="20"/>
          <w:szCs w:val="20"/>
        </w:rPr>
        <w:tab/>
      </w:r>
      <w:r w:rsidRPr="00A37102">
        <w:rPr>
          <w:rFonts w:ascii="Arial" w:hAnsi="Arial" w:cs="Arial"/>
          <w:spacing w:val="-3"/>
          <w:sz w:val="20"/>
          <w:szCs w:val="20"/>
        </w:rPr>
        <w:tab/>
      </w:r>
      <w:r w:rsidRPr="00A37102">
        <w:rPr>
          <w:rFonts w:ascii="Arial" w:hAnsi="Arial" w:cs="Arial"/>
          <w:spacing w:val="-3"/>
          <w:sz w:val="20"/>
          <w:szCs w:val="20"/>
        </w:rPr>
        <w:tab/>
      </w:r>
      <w:r w:rsidRPr="00A37102">
        <w:rPr>
          <w:rFonts w:ascii="Arial" w:hAnsi="Arial" w:cs="Arial"/>
          <w:spacing w:val="-3"/>
          <w:sz w:val="20"/>
          <w:szCs w:val="20"/>
        </w:rPr>
        <w:tab/>
      </w:r>
      <w:r w:rsidRPr="00A37102">
        <w:rPr>
          <w:rStyle w:val="Hypertextovodkaz"/>
          <w:rFonts w:ascii="Arial" w:hAnsi="Arial" w:cs="Arial"/>
          <w:color w:val="auto"/>
          <w:spacing w:val="-3"/>
          <w:sz w:val="20"/>
          <w:szCs w:val="20"/>
        </w:rPr>
        <w:t>jvosahlo@email.cz</w:t>
      </w:r>
    </w:p>
    <w:p w:rsidR="009715E7" w:rsidRPr="00A37102" w:rsidRDefault="009715E7" w:rsidP="009715E7">
      <w:pPr>
        <w:shd w:val="clear" w:color="auto" w:fill="FFFFFF"/>
        <w:jc w:val="both"/>
        <w:rPr>
          <w:spacing w:val="-3"/>
        </w:rPr>
      </w:pPr>
    </w:p>
    <w:p w:rsidR="009715E7" w:rsidRPr="00A37102" w:rsidRDefault="009715E7" w:rsidP="009715E7">
      <w:pPr>
        <w:pStyle w:val="Normlnweb"/>
        <w:spacing w:before="0" w:beforeAutospacing="0" w:after="0" w:afterAutospacing="0"/>
        <w:rPr>
          <w:rFonts w:ascii="Arial" w:hAnsi="Arial" w:cs="Arial"/>
          <w:bCs/>
          <w:i/>
          <w:iCs/>
          <w:spacing w:val="-4"/>
          <w:sz w:val="20"/>
          <w:szCs w:val="20"/>
          <w:u w:val="single"/>
        </w:rPr>
      </w:pPr>
      <w:r w:rsidRPr="00A37102">
        <w:rPr>
          <w:rFonts w:ascii="Arial" w:hAnsi="Arial" w:cs="Arial"/>
          <w:bCs/>
          <w:i/>
          <w:iCs/>
          <w:spacing w:val="-4"/>
          <w:sz w:val="20"/>
          <w:szCs w:val="20"/>
          <w:u w:val="single"/>
        </w:rPr>
        <w:t xml:space="preserve">Projektant vzduchotechniky a </w:t>
      </w:r>
    </w:p>
    <w:p w:rsidR="009715E7" w:rsidRPr="00A37102" w:rsidRDefault="009715E7" w:rsidP="009715E7">
      <w:pPr>
        <w:pStyle w:val="Normlnweb"/>
        <w:spacing w:before="0" w:beforeAutospacing="0" w:after="0" w:afterAutospacing="0"/>
        <w:rPr>
          <w:rFonts w:ascii="Arial" w:hAnsi="Arial" w:cs="Arial"/>
          <w:spacing w:val="-3"/>
          <w:sz w:val="20"/>
          <w:szCs w:val="20"/>
        </w:rPr>
      </w:pPr>
      <w:r w:rsidRPr="00A37102">
        <w:rPr>
          <w:rFonts w:ascii="Arial" w:hAnsi="Arial" w:cs="Arial"/>
          <w:bCs/>
          <w:i/>
          <w:iCs/>
          <w:spacing w:val="-4"/>
          <w:sz w:val="20"/>
          <w:szCs w:val="20"/>
          <w:u w:val="single"/>
        </w:rPr>
        <w:t>vytápění stavby:</w:t>
      </w:r>
      <w:r w:rsidRPr="00A37102">
        <w:rPr>
          <w:rFonts w:ascii="Arial" w:hAnsi="Arial" w:cs="Arial"/>
          <w:spacing w:val="-3"/>
        </w:rPr>
        <w:tab/>
      </w:r>
      <w:r w:rsidRPr="00A37102">
        <w:rPr>
          <w:rFonts w:ascii="Arial" w:hAnsi="Arial" w:cs="Arial"/>
          <w:spacing w:val="-3"/>
        </w:rPr>
        <w:tab/>
      </w:r>
      <w:r w:rsidRPr="00A37102">
        <w:rPr>
          <w:rFonts w:ascii="Arial" w:hAnsi="Arial" w:cs="Arial"/>
          <w:spacing w:val="-3"/>
        </w:rPr>
        <w:tab/>
      </w:r>
      <w:r w:rsidRPr="00A37102">
        <w:rPr>
          <w:rFonts w:ascii="Arial" w:hAnsi="Arial" w:cs="Arial"/>
          <w:spacing w:val="-3"/>
          <w:sz w:val="20"/>
          <w:szCs w:val="20"/>
        </w:rPr>
        <w:t>Ondřej Zikán</w:t>
      </w:r>
    </w:p>
    <w:p w:rsidR="009715E7" w:rsidRPr="00A37102" w:rsidRDefault="009715E7" w:rsidP="009715E7">
      <w:pPr>
        <w:shd w:val="clear" w:color="auto" w:fill="FFFFFF"/>
        <w:jc w:val="both"/>
        <w:rPr>
          <w:spacing w:val="-3"/>
        </w:rPr>
      </w:pPr>
      <w:r w:rsidRPr="00A37102">
        <w:rPr>
          <w:spacing w:val="-3"/>
        </w:rPr>
        <w:tab/>
      </w:r>
      <w:r w:rsidRPr="00A37102">
        <w:rPr>
          <w:spacing w:val="-3"/>
        </w:rPr>
        <w:tab/>
      </w:r>
      <w:r w:rsidRPr="00A37102">
        <w:rPr>
          <w:spacing w:val="-3"/>
        </w:rPr>
        <w:tab/>
      </w:r>
      <w:r w:rsidRPr="00A37102">
        <w:rPr>
          <w:spacing w:val="-3"/>
        </w:rPr>
        <w:tab/>
        <w:t>+420 608 816 937</w:t>
      </w:r>
    </w:p>
    <w:p w:rsidR="009715E7" w:rsidRPr="00A37102" w:rsidRDefault="009715E7" w:rsidP="009715E7">
      <w:pPr>
        <w:shd w:val="clear" w:color="auto" w:fill="FFFFFF"/>
        <w:jc w:val="both"/>
        <w:rPr>
          <w:b/>
          <w:spacing w:val="-3"/>
        </w:rPr>
      </w:pPr>
      <w:r w:rsidRPr="00A37102">
        <w:rPr>
          <w:spacing w:val="-3"/>
        </w:rPr>
        <w:tab/>
      </w:r>
      <w:r w:rsidRPr="00A37102">
        <w:rPr>
          <w:spacing w:val="-3"/>
        </w:rPr>
        <w:tab/>
      </w:r>
      <w:r w:rsidRPr="00A37102">
        <w:rPr>
          <w:spacing w:val="-3"/>
        </w:rPr>
        <w:tab/>
      </w:r>
      <w:r w:rsidRPr="00A37102">
        <w:rPr>
          <w:spacing w:val="-3"/>
        </w:rPr>
        <w:tab/>
      </w:r>
      <w:hyperlink r:id="rId15" w:history="1">
        <w:r w:rsidRPr="00A37102">
          <w:rPr>
            <w:rStyle w:val="Hypertextovodkaz"/>
            <w:color w:val="auto"/>
            <w:spacing w:val="-3"/>
          </w:rPr>
          <w:t>ondrejzikan@seznam.cz</w:t>
        </w:r>
      </w:hyperlink>
    </w:p>
    <w:p w:rsidR="009715E7" w:rsidRPr="00A37102" w:rsidRDefault="009715E7" w:rsidP="009715E7">
      <w:pPr>
        <w:pStyle w:val="Normlnweb"/>
        <w:spacing w:before="0" w:beforeAutospacing="0" w:after="0" w:afterAutospacing="0"/>
        <w:ind w:left="2832"/>
        <w:rPr>
          <w:rFonts w:ascii="Arial" w:hAnsi="Arial" w:cs="Arial"/>
          <w:spacing w:val="-3"/>
          <w:sz w:val="20"/>
          <w:szCs w:val="20"/>
        </w:rPr>
      </w:pPr>
      <w:r w:rsidRPr="00A37102">
        <w:rPr>
          <w:rFonts w:ascii="Arial" w:hAnsi="Arial" w:cs="Arial"/>
          <w:spacing w:val="-3"/>
          <w:sz w:val="20"/>
          <w:szCs w:val="20"/>
        </w:rPr>
        <w:t xml:space="preserve">Autorizovaný technik v oboru technika prostředí staveb, vytápění a vzduchotechnika a zdravotní technika </w:t>
      </w:r>
    </w:p>
    <w:p w:rsidR="009715E7" w:rsidRPr="00A37102" w:rsidRDefault="009715E7" w:rsidP="009715E7">
      <w:pPr>
        <w:shd w:val="clear" w:color="auto" w:fill="FFFFFF"/>
        <w:ind w:left="2124" w:firstLine="708"/>
        <w:jc w:val="both"/>
      </w:pPr>
      <w:r w:rsidRPr="00A37102">
        <w:rPr>
          <w:spacing w:val="-3"/>
        </w:rPr>
        <w:t xml:space="preserve">ČKAIT – </w:t>
      </w:r>
      <w:r w:rsidRPr="00A37102">
        <w:t>0602384</w:t>
      </w:r>
    </w:p>
    <w:p w:rsidR="009715E7" w:rsidRPr="00A37102" w:rsidRDefault="009715E7" w:rsidP="009715E7">
      <w:pPr>
        <w:shd w:val="clear" w:color="auto" w:fill="FFFFFF"/>
        <w:ind w:left="2124" w:firstLine="708"/>
        <w:jc w:val="both"/>
        <w:rPr>
          <w:spacing w:val="-3"/>
        </w:rPr>
      </w:pPr>
    </w:p>
    <w:p w:rsidR="009715E7" w:rsidRPr="00A37102" w:rsidRDefault="009715E7" w:rsidP="009715E7">
      <w:pPr>
        <w:shd w:val="clear" w:color="auto" w:fill="FFFFFF"/>
        <w:ind w:left="2124" w:firstLine="708"/>
        <w:jc w:val="both"/>
        <w:rPr>
          <w:spacing w:val="-3"/>
        </w:rPr>
      </w:pPr>
      <w:r w:rsidRPr="00A37102">
        <w:rPr>
          <w:spacing w:val="-3"/>
        </w:rPr>
        <w:t>Ing. Jan Vosáhlo</w:t>
      </w:r>
    </w:p>
    <w:p w:rsidR="009715E7" w:rsidRPr="00A37102" w:rsidRDefault="009715E7" w:rsidP="009715E7">
      <w:pPr>
        <w:shd w:val="clear" w:color="auto" w:fill="FFFFFF"/>
        <w:jc w:val="both"/>
        <w:rPr>
          <w:spacing w:val="-3"/>
        </w:rPr>
      </w:pPr>
      <w:r w:rsidRPr="00A37102">
        <w:rPr>
          <w:spacing w:val="-3"/>
        </w:rPr>
        <w:tab/>
      </w:r>
      <w:r w:rsidRPr="00A37102">
        <w:rPr>
          <w:spacing w:val="-3"/>
        </w:rPr>
        <w:tab/>
      </w:r>
      <w:r w:rsidRPr="00A37102">
        <w:rPr>
          <w:spacing w:val="-3"/>
        </w:rPr>
        <w:tab/>
      </w:r>
      <w:r w:rsidRPr="00A37102">
        <w:rPr>
          <w:spacing w:val="-3"/>
        </w:rPr>
        <w:tab/>
        <w:t>+420 774 877 355</w:t>
      </w:r>
    </w:p>
    <w:p w:rsidR="009715E7" w:rsidRPr="00A37102" w:rsidRDefault="009715E7" w:rsidP="009715E7">
      <w:pPr>
        <w:pStyle w:val="Normlnweb"/>
        <w:spacing w:before="0" w:beforeAutospacing="0" w:after="0" w:afterAutospacing="0"/>
        <w:rPr>
          <w:rFonts w:ascii="Arial" w:hAnsi="Arial" w:cs="Arial"/>
          <w:b/>
          <w:spacing w:val="-3"/>
          <w:sz w:val="20"/>
          <w:szCs w:val="20"/>
        </w:rPr>
      </w:pPr>
      <w:r w:rsidRPr="00A37102">
        <w:rPr>
          <w:rFonts w:ascii="Arial" w:hAnsi="Arial" w:cs="Arial"/>
          <w:spacing w:val="-3"/>
          <w:sz w:val="20"/>
          <w:szCs w:val="20"/>
        </w:rPr>
        <w:tab/>
      </w:r>
      <w:r w:rsidRPr="00A37102">
        <w:rPr>
          <w:rFonts w:ascii="Arial" w:hAnsi="Arial" w:cs="Arial"/>
          <w:spacing w:val="-3"/>
          <w:sz w:val="20"/>
          <w:szCs w:val="20"/>
        </w:rPr>
        <w:tab/>
      </w:r>
      <w:r w:rsidRPr="00A37102">
        <w:rPr>
          <w:rFonts w:ascii="Arial" w:hAnsi="Arial" w:cs="Arial"/>
          <w:spacing w:val="-3"/>
          <w:sz w:val="20"/>
          <w:szCs w:val="20"/>
        </w:rPr>
        <w:tab/>
      </w:r>
      <w:r w:rsidRPr="00A37102">
        <w:rPr>
          <w:rFonts w:ascii="Arial" w:hAnsi="Arial" w:cs="Arial"/>
          <w:spacing w:val="-3"/>
          <w:sz w:val="20"/>
          <w:szCs w:val="20"/>
        </w:rPr>
        <w:tab/>
      </w:r>
      <w:r w:rsidRPr="00A37102">
        <w:rPr>
          <w:rStyle w:val="Hypertextovodkaz"/>
          <w:rFonts w:ascii="Arial" w:hAnsi="Arial" w:cs="Arial"/>
          <w:color w:val="auto"/>
          <w:spacing w:val="-3"/>
          <w:sz w:val="20"/>
          <w:szCs w:val="20"/>
        </w:rPr>
        <w:t>jvosahlo@email.cz</w:t>
      </w:r>
    </w:p>
    <w:p w:rsidR="009715E7" w:rsidRPr="00A37102" w:rsidRDefault="009715E7" w:rsidP="009715E7">
      <w:pPr>
        <w:shd w:val="clear" w:color="auto" w:fill="FFFFFF"/>
        <w:jc w:val="both"/>
        <w:rPr>
          <w:spacing w:val="-3"/>
        </w:rPr>
      </w:pPr>
    </w:p>
    <w:p w:rsidR="009715E7" w:rsidRPr="00A37102" w:rsidRDefault="009715E7" w:rsidP="009715E7">
      <w:pPr>
        <w:pStyle w:val="Normlnweb"/>
        <w:spacing w:before="0" w:beforeAutospacing="0" w:after="0" w:afterAutospacing="0"/>
        <w:rPr>
          <w:rFonts w:ascii="Arial" w:hAnsi="Arial" w:cs="Arial"/>
          <w:sz w:val="20"/>
          <w:szCs w:val="20"/>
        </w:rPr>
      </w:pPr>
      <w:r w:rsidRPr="00A37102">
        <w:rPr>
          <w:rFonts w:ascii="Arial" w:hAnsi="Arial" w:cs="Arial"/>
          <w:bCs/>
          <w:i/>
          <w:iCs/>
          <w:spacing w:val="-4"/>
          <w:sz w:val="20"/>
          <w:szCs w:val="20"/>
          <w:u w:val="single"/>
        </w:rPr>
        <w:t>Projektant rozpočtové části:</w:t>
      </w:r>
      <w:r w:rsidRPr="00A37102">
        <w:rPr>
          <w:rFonts w:ascii="Arial" w:hAnsi="Arial" w:cs="Arial"/>
          <w:bCs/>
          <w:iCs/>
          <w:spacing w:val="-4"/>
          <w:sz w:val="20"/>
          <w:szCs w:val="20"/>
        </w:rPr>
        <w:tab/>
      </w:r>
      <w:r w:rsidRPr="00A37102">
        <w:rPr>
          <w:rFonts w:ascii="Arial" w:hAnsi="Arial" w:cs="Arial"/>
          <w:spacing w:val="-3"/>
          <w:sz w:val="20"/>
          <w:szCs w:val="20"/>
        </w:rPr>
        <w:t>Ing. Milan Havlišta</w:t>
      </w:r>
    </w:p>
    <w:p w:rsidR="009715E7" w:rsidRPr="00A37102" w:rsidRDefault="009715E7" w:rsidP="009715E7">
      <w:pPr>
        <w:pStyle w:val="Normlnweb"/>
        <w:spacing w:before="0" w:beforeAutospacing="0" w:after="0" w:afterAutospacing="0"/>
        <w:rPr>
          <w:rFonts w:ascii="Arial" w:hAnsi="Arial" w:cs="Arial"/>
          <w:spacing w:val="-3"/>
          <w:sz w:val="20"/>
          <w:szCs w:val="20"/>
        </w:rPr>
      </w:pPr>
      <w:r w:rsidRPr="00A37102">
        <w:rPr>
          <w:rFonts w:ascii="Arial" w:hAnsi="Arial" w:cs="Arial"/>
          <w:sz w:val="20"/>
          <w:szCs w:val="20"/>
        </w:rPr>
        <w:tab/>
      </w:r>
      <w:r w:rsidRPr="00A37102">
        <w:rPr>
          <w:rFonts w:ascii="Arial" w:hAnsi="Arial" w:cs="Arial"/>
          <w:sz w:val="20"/>
          <w:szCs w:val="20"/>
        </w:rPr>
        <w:tab/>
      </w:r>
      <w:r w:rsidRPr="00A37102">
        <w:rPr>
          <w:rFonts w:ascii="Arial" w:hAnsi="Arial" w:cs="Arial"/>
          <w:sz w:val="20"/>
          <w:szCs w:val="20"/>
        </w:rPr>
        <w:tab/>
      </w:r>
      <w:r w:rsidRPr="00A37102">
        <w:rPr>
          <w:rFonts w:ascii="Arial" w:hAnsi="Arial" w:cs="Arial"/>
          <w:sz w:val="20"/>
          <w:szCs w:val="20"/>
        </w:rPr>
        <w:tab/>
        <w:t>+420 </w:t>
      </w:r>
      <w:r w:rsidRPr="00A37102">
        <w:rPr>
          <w:rFonts w:ascii="Arial" w:hAnsi="Arial" w:cs="Arial"/>
          <w:spacing w:val="-3"/>
          <w:sz w:val="20"/>
          <w:szCs w:val="20"/>
        </w:rPr>
        <w:t>724 281 710</w:t>
      </w:r>
    </w:p>
    <w:p w:rsidR="009715E7" w:rsidRPr="00A37102" w:rsidRDefault="009715E7" w:rsidP="009715E7">
      <w:pPr>
        <w:pStyle w:val="Normlnweb"/>
        <w:spacing w:before="0" w:beforeAutospacing="0" w:after="0" w:afterAutospacing="0"/>
        <w:rPr>
          <w:rFonts w:ascii="Arial" w:hAnsi="Arial" w:cs="Arial"/>
          <w:spacing w:val="-3"/>
          <w:sz w:val="20"/>
          <w:szCs w:val="20"/>
        </w:rPr>
      </w:pPr>
      <w:r w:rsidRPr="00A37102">
        <w:rPr>
          <w:rFonts w:ascii="Arial" w:hAnsi="Arial" w:cs="Arial"/>
          <w:spacing w:val="-3"/>
          <w:sz w:val="20"/>
          <w:szCs w:val="20"/>
        </w:rPr>
        <w:tab/>
      </w:r>
      <w:r w:rsidRPr="00A37102">
        <w:rPr>
          <w:rFonts w:ascii="Arial" w:hAnsi="Arial" w:cs="Arial"/>
          <w:spacing w:val="-3"/>
          <w:sz w:val="20"/>
          <w:szCs w:val="20"/>
        </w:rPr>
        <w:tab/>
      </w:r>
      <w:r w:rsidRPr="00A37102">
        <w:rPr>
          <w:rFonts w:ascii="Arial" w:hAnsi="Arial" w:cs="Arial"/>
          <w:spacing w:val="-3"/>
          <w:sz w:val="20"/>
          <w:szCs w:val="20"/>
        </w:rPr>
        <w:tab/>
      </w:r>
      <w:r w:rsidRPr="00A37102">
        <w:rPr>
          <w:rFonts w:ascii="Arial" w:hAnsi="Arial" w:cs="Arial"/>
          <w:spacing w:val="-3"/>
          <w:sz w:val="20"/>
          <w:szCs w:val="20"/>
        </w:rPr>
        <w:tab/>
      </w:r>
      <w:hyperlink r:id="rId16" w:history="1">
        <w:r w:rsidRPr="00A37102">
          <w:rPr>
            <w:rStyle w:val="Hypertextovodkaz"/>
            <w:rFonts w:ascii="Arial" w:hAnsi="Arial" w:cs="Arial"/>
            <w:color w:val="auto"/>
            <w:spacing w:val="-3"/>
            <w:sz w:val="20"/>
            <w:szCs w:val="20"/>
          </w:rPr>
          <w:t>milan.havlista@volny.cz</w:t>
        </w:r>
      </w:hyperlink>
    </w:p>
    <w:p w:rsidR="009715E7" w:rsidRPr="00A37102" w:rsidRDefault="009715E7" w:rsidP="009715E7">
      <w:pPr>
        <w:pStyle w:val="Normlnweb"/>
        <w:spacing w:before="0" w:beforeAutospacing="0" w:after="0" w:afterAutospacing="0"/>
        <w:ind w:left="2124" w:firstLine="708"/>
        <w:rPr>
          <w:rFonts w:ascii="Arial" w:hAnsi="Arial" w:cs="Arial"/>
          <w:spacing w:val="-3"/>
          <w:sz w:val="20"/>
          <w:szCs w:val="20"/>
        </w:rPr>
      </w:pPr>
      <w:r w:rsidRPr="00A37102">
        <w:rPr>
          <w:rFonts w:ascii="Arial" w:hAnsi="Arial" w:cs="Arial"/>
          <w:spacing w:val="-3"/>
          <w:sz w:val="20"/>
          <w:szCs w:val="20"/>
        </w:rPr>
        <w:t>Autorizovaný inženýr v oboru pozemní stavby</w:t>
      </w:r>
    </w:p>
    <w:p w:rsidR="009715E7" w:rsidRPr="00A37102" w:rsidRDefault="009715E7" w:rsidP="009715E7">
      <w:pPr>
        <w:shd w:val="clear" w:color="auto" w:fill="FFFFFF"/>
        <w:ind w:left="2124" w:firstLine="708"/>
        <w:jc w:val="both"/>
        <w:rPr>
          <w:spacing w:val="-3"/>
        </w:rPr>
      </w:pPr>
      <w:r w:rsidRPr="00A37102">
        <w:rPr>
          <w:spacing w:val="-3"/>
        </w:rPr>
        <w:t>ČKAIT – 0600004</w:t>
      </w:r>
    </w:p>
    <w:p w:rsidR="00F13986" w:rsidRPr="00A37102" w:rsidRDefault="00F13986" w:rsidP="00F13986">
      <w:pPr>
        <w:jc w:val="both"/>
        <w:rPr>
          <w:b/>
        </w:rPr>
      </w:pPr>
    </w:p>
    <w:p w:rsidR="00127A82" w:rsidRPr="00A37102" w:rsidRDefault="00127A82" w:rsidP="00FA2415">
      <w:pPr>
        <w:shd w:val="clear" w:color="auto" w:fill="FFFFFF"/>
        <w:ind w:left="14"/>
        <w:jc w:val="both"/>
        <w:rPr>
          <w:rFonts w:eastAsia="Times New Roman"/>
          <w:b/>
          <w:bCs/>
          <w:spacing w:val="-6"/>
          <w:sz w:val="24"/>
          <w:szCs w:val="24"/>
        </w:rPr>
      </w:pPr>
      <w:r w:rsidRPr="00A37102">
        <w:rPr>
          <w:b/>
          <w:bCs/>
          <w:spacing w:val="-6"/>
          <w:sz w:val="24"/>
          <w:szCs w:val="24"/>
        </w:rPr>
        <w:t xml:space="preserve">2. </w:t>
      </w:r>
      <w:r w:rsidR="009B5B22" w:rsidRPr="00A37102">
        <w:rPr>
          <w:b/>
          <w:bCs/>
          <w:spacing w:val="-6"/>
          <w:sz w:val="24"/>
          <w:szCs w:val="24"/>
        </w:rPr>
        <w:tab/>
      </w:r>
      <w:r w:rsidRPr="00A37102">
        <w:rPr>
          <w:rFonts w:eastAsia="Times New Roman"/>
          <w:b/>
          <w:bCs/>
          <w:spacing w:val="-6"/>
          <w:sz w:val="24"/>
          <w:szCs w:val="24"/>
        </w:rPr>
        <w:t>Ú</w:t>
      </w:r>
      <w:r w:rsidR="00E50B91" w:rsidRPr="00A37102">
        <w:rPr>
          <w:rFonts w:eastAsia="Times New Roman"/>
          <w:b/>
          <w:bCs/>
          <w:spacing w:val="-6"/>
          <w:sz w:val="24"/>
          <w:szCs w:val="24"/>
        </w:rPr>
        <w:t>čel stavby</w:t>
      </w:r>
    </w:p>
    <w:p w:rsidR="00823E51" w:rsidRPr="00A37102" w:rsidRDefault="00823E51" w:rsidP="00FA2415">
      <w:pPr>
        <w:shd w:val="clear" w:color="auto" w:fill="FFFFFF"/>
        <w:ind w:left="14"/>
        <w:jc w:val="both"/>
      </w:pPr>
    </w:p>
    <w:p w:rsidR="009715E7" w:rsidRPr="00A37102" w:rsidRDefault="009715E7" w:rsidP="009715E7">
      <w:pPr>
        <w:ind w:firstLine="709"/>
        <w:jc w:val="both"/>
      </w:pPr>
      <w:r w:rsidRPr="00A37102">
        <w:t>Záměrem investora je provést vestavbu dílen včetně potřebného zázemí do stávající haly strojovny těžního stroje. Těžní stroj byl již v minulosti odstraněn. Dílny mají sloužit pro práci vězňů. Stavební úpravy se týkají vnitřních dispozic, výstavby nového oplocení a nového venkovního domovního vedení vody a kanalizace. V rámci stavby dojde k výměně části obložení fasády sendvičovými panely. Jedná se o změnu dokončené stavby – stavební úpravy.</w:t>
      </w:r>
    </w:p>
    <w:p w:rsidR="00320157" w:rsidRPr="00A37102" w:rsidRDefault="00320157" w:rsidP="008D185D">
      <w:pPr>
        <w:spacing w:before="100" w:after="100"/>
        <w:contextualSpacing/>
        <w:jc w:val="both"/>
      </w:pPr>
    </w:p>
    <w:p w:rsidR="00720DCC" w:rsidRPr="00A37102" w:rsidRDefault="00720DCC" w:rsidP="008D185D">
      <w:pPr>
        <w:spacing w:before="100" w:after="100"/>
        <w:contextualSpacing/>
        <w:jc w:val="both"/>
      </w:pPr>
    </w:p>
    <w:p w:rsidR="00720DCC" w:rsidRPr="00A37102" w:rsidRDefault="00720DCC" w:rsidP="008D185D">
      <w:pPr>
        <w:spacing w:before="100" w:after="100"/>
        <w:contextualSpacing/>
        <w:jc w:val="both"/>
      </w:pPr>
    </w:p>
    <w:p w:rsidR="00720DCC" w:rsidRPr="00A37102" w:rsidRDefault="00720DCC" w:rsidP="008D185D">
      <w:pPr>
        <w:spacing w:before="100" w:after="100"/>
        <w:contextualSpacing/>
        <w:jc w:val="both"/>
      </w:pPr>
    </w:p>
    <w:p w:rsidR="00823E51" w:rsidRPr="00A37102" w:rsidRDefault="00E50B91" w:rsidP="009B5B22">
      <w:pPr>
        <w:shd w:val="clear" w:color="auto" w:fill="FFFFFF"/>
        <w:spacing w:before="240"/>
        <w:jc w:val="both"/>
        <w:rPr>
          <w:b/>
          <w:bCs/>
          <w:spacing w:val="8"/>
          <w:sz w:val="24"/>
          <w:szCs w:val="24"/>
        </w:rPr>
      </w:pPr>
      <w:r w:rsidRPr="00A37102">
        <w:rPr>
          <w:b/>
          <w:bCs/>
          <w:spacing w:val="8"/>
          <w:sz w:val="24"/>
          <w:szCs w:val="24"/>
        </w:rPr>
        <w:lastRenderedPageBreak/>
        <w:t>3.</w:t>
      </w:r>
      <w:r w:rsidRPr="00A37102">
        <w:rPr>
          <w:b/>
          <w:bCs/>
          <w:spacing w:val="8"/>
          <w:sz w:val="24"/>
          <w:szCs w:val="24"/>
        </w:rPr>
        <w:tab/>
        <w:t xml:space="preserve">Zásady </w:t>
      </w:r>
      <w:r w:rsidR="00BE6EA1" w:rsidRPr="00A37102">
        <w:rPr>
          <w:b/>
          <w:bCs/>
          <w:spacing w:val="8"/>
          <w:sz w:val="24"/>
          <w:szCs w:val="24"/>
        </w:rPr>
        <w:t xml:space="preserve">urbanistického a </w:t>
      </w:r>
      <w:r w:rsidRPr="00A37102">
        <w:rPr>
          <w:b/>
          <w:bCs/>
          <w:spacing w:val="8"/>
          <w:sz w:val="24"/>
          <w:szCs w:val="24"/>
        </w:rPr>
        <w:t>architektonického řešení</w:t>
      </w:r>
    </w:p>
    <w:p w:rsidR="00F13986" w:rsidRPr="00A37102" w:rsidRDefault="00F13986" w:rsidP="005E5A57">
      <w:pPr>
        <w:pStyle w:val="Odstavecseseznamem"/>
        <w:ind w:left="0" w:firstLine="708"/>
        <w:jc w:val="both"/>
      </w:pPr>
    </w:p>
    <w:p w:rsidR="009715E7" w:rsidRPr="00A37102" w:rsidRDefault="009715E7" w:rsidP="005E5A57">
      <w:pPr>
        <w:widowControl/>
        <w:jc w:val="both"/>
      </w:pPr>
      <w:r w:rsidRPr="00A37102">
        <w:t xml:space="preserve">Jedná se o stávající objekt, který bude stavebně upravován uvnitř, kdy budou vestavěny nové </w:t>
      </w:r>
      <w:proofErr w:type="gramStart"/>
      <w:r w:rsidRPr="00A37102">
        <w:t>dispozice a bude</w:t>
      </w:r>
      <w:proofErr w:type="gramEnd"/>
      <w:r w:rsidRPr="00A37102">
        <w:t xml:space="preserve"> provedena částečná výměna opláštění. Tyto stavební úpravy nemají negativní dopad na stávající architekturu budovy, jde pouze o přizpůsobení novému účelu užívání. Stavebními úpravami, které se netýkají přístavby, nástavby a změny v účelu využití území nemají žádný negativní dopad na stávaj</w:t>
      </w:r>
      <w:r w:rsidR="000848BE" w:rsidRPr="00A37102">
        <w:t>ící urbanistického řešení území</w:t>
      </w:r>
      <w:r w:rsidR="00B546D3" w:rsidRPr="00A37102">
        <w:t>.</w:t>
      </w:r>
      <w:r w:rsidR="000848BE" w:rsidRPr="00A37102">
        <w:t xml:space="preserve"> </w:t>
      </w:r>
    </w:p>
    <w:p w:rsidR="00AE36DB" w:rsidRPr="00A37102" w:rsidRDefault="00AE36DB" w:rsidP="00F13986">
      <w:pPr>
        <w:shd w:val="clear" w:color="auto" w:fill="FFFFFF"/>
        <w:ind w:right="14" w:firstLine="708"/>
        <w:jc w:val="both"/>
        <w:rPr>
          <w:spacing w:val="2"/>
        </w:rPr>
      </w:pPr>
    </w:p>
    <w:p w:rsidR="00AE36DB" w:rsidRPr="00A37102" w:rsidRDefault="00AE36DB" w:rsidP="00F13986">
      <w:pPr>
        <w:shd w:val="clear" w:color="auto" w:fill="FFFFFF"/>
        <w:ind w:right="14" w:firstLine="708"/>
        <w:jc w:val="both"/>
      </w:pPr>
    </w:p>
    <w:p w:rsidR="00823E51" w:rsidRPr="00A37102" w:rsidRDefault="00823E51" w:rsidP="00AE36DB">
      <w:pPr>
        <w:shd w:val="clear" w:color="auto" w:fill="FFFFFF"/>
        <w:jc w:val="both"/>
        <w:rPr>
          <w:sz w:val="24"/>
          <w:szCs w:val="24"/>
        </w:rPr>
      </w:pPr>
      <w:r w:rsidRPr="00A37102">
        <w:rPr>
          <w:b/>
          <w:bCs/>
          <w:spacing w:val="8"/>
          <w:sz w:val="24"/>
          <w:szCs w:val="24"/>
        </w:rPr>
        <w:t>4.</w:t>
      </w:r>
      <w:r w:rsidRPr="00A37102">
        <w:rPr>
          <w:b/>
          <w:bCs/>
          <w:sz w:val="24"/>
          <w:szCs w:val="24"/>
        </w:rPr>
        <w:tab/>
      </w:r>
      <w:r w:rsidR="00E50B91" w:rsidRPr="00A37102">
        <w:rPr>
          <w:rFonts w:eastAsia="Times New Roman"/>
          <w:b/>
          <w:bCs/>
          <w:spacing w:val="-8"/>
          <w:sz w:val="24"/>
          <w:szCs w:val="24"/>
        </w:rPr>
        <w:t>Charakteristika stavebního pozemku</w:t>
      </w:r>
    </w:p>
    <w:p w:rsidR="00B721C5" w:rsidRPr="00A37102" w:rsidRDefault="00B721C5" w:rsidP="00B721C5">
      <w:pPr>
        <w:spacing w:after="100"/>
        <w:ind w:firstLine="708"/>
        <w:contextualSpacing/>
        <w:jc w:val="both"/>
      </w:pPr>
    </w:p>
    <w:p w:rsidR="009715E7" w:rsidRPr="00A37102" w:rsidRDefault="009715E7" w:rsidP="009715E7">
      <w:pPr>
        <w:spacing w:after="100"/>
        <w:ind w:firstLine="708"/>
        <w:contextualSpacing/>
        <w:jc w:val="both"/>
      </w:pPr>
      <w:r w:rsidRPr="00A37102">
        <w:t>Stavba bude primárně probíhat uvnitř a na plášti budovy. Jedná se o stávající budovu uvnitř uzavřeného vězeňského areálu. Okolní plochy jsou z větší části zpevněné a částečně zatravněné v mírném spádu k jihu. Celá popisovaná část areálu v okolí budovy je v zářezu. Severně od budovy je svah dělený několika řadami oplocení. Jedná se o areál bývalého kamenouhelného dolu. Změna stavby spočívá ve vestavbě vnitřních dispozic a výměně části opláštění. Stavbou nebude významně zasahováno do exteriérů vyjma nových venkovních domovních vedení vody a kanalizace napojovaných na stávající technickou infrastrukturu a drobné terénní úpravy související se zateplením soklu a přeložením okapového chodníku. Dále bude vně budovy realizováno nové oplocení.</w:t>
      </w:r>
    </w:p>
    <w:p w:rsidR="00B546D3" w:rsidRPr="00A37102" w:rsidRDefault="009715E7" w:rsidP="00B546D3">
      <w:pPr>
        <w:widowControl/>
        <w:jc w:val="both"/>
      </w:pPr>
      <w:r w:rsidRPr="00A37102">
        <w:t xml:space="preserve">Stávající budova, na které bude probíhat změna dokončené stavby - stavební úpravy je na pozemku </w:t>
      </w:r>
      <w:proofErr w:type="spellStart"/>
      <w:proofErr w:type="gramStart"/>
      <w:r w:rsidRPr="00A37102">
        <w:t>st.p.</w:t>
      </w:r>
      <w:proofErr w:type="gramEnd"/>
      <w:r w:rsidRPr="00A37102">
        <w:t>č</w:t>
      </w:r>
      <w:proofErr w:type="spellEnd"/>
      <w:r w:rsidRPr="00A37102">
        <w:t xml:space="preserve">. 215 je v katastru nemovitostí veden jako zastavěná plocha a nádvoří, okolní pozemek </w:t>
      </w:r>
      <w:proofErr w:type="spellStart"/>
      <w:r w:rsidRPr="00A37102">
        <w:t>p.p.č</w:t>
      </w:r>
      <w:proofErr w:type="spellEnd"/>
      <w:r w:rsidRPr="00A37102">
        <w:t>. 712/12, na kterém bude realizováno nové oplocení a nové venkovní domovní vedení vody a kanalizace je v katastru nemovitostí veden jako manipulační plocha – ostatní plocha.</w:t>
      </w:r>
      <w:r w:rsidRPr="00A37102">
        <w:rPr>
          <w:bCs/>
          <w:iCs/>
          <w:spacing w:val="-1"/>
        </w:rPr>
        <w:t xml:space="preserve"> Oba pozemky jsou </w:t>
      </w:r>
      <w:r w:rsidRPr="00A37102">
        <w:t>v </w:t>
      </w:r>
      <w:proofErr w:type="spellStart"/>
      <w:proofErr w:type="gramStart"/>
      <w:r w:rsidRPr="00A37102">
        <w:t>k.ú</w:t>
      </w:r>
      <w:proofErr w:type="spellEnd"/>
      <w:r w:rsidRPr="00A37102">
        <w:t>.</w:t>
      </w:r>
      <w:proofErr w:type="gramEnd"/>
      <w:r w:rsidRPr="00A37102">
        <w:t xml:space="preserve"> </w:t>
      </w:r>
      <w:proofErr w:type="spellStart"/>
      <w:r w:rsidRPr="00A37102">
        <w:t>Odolov</w:t>
      </w:r>
      <w:proofErr w:type="spellEnd"/>
      <w:r w:rsidRPr="00A37102">
        <w:t xml:space="preserve"> </w:t>
      </w:r>
      <w:r w:rsidRPr="00A37102">
        <w:rPr>
          <w:lang w:val="en-US"/>
        </w:rPr>
        <w:t>[</w:t>
      </w:r>
      <w:r w:rsidRPr="00A37102">
        <w:t xml:space="preserve">756601] a dle platného územního plánu Malých Svatoňovic jsou funkčně vymezeny jako </w:t>
      </w:r>
      <w:r w:rsidRPr="00A37102">
        <w:rPr>
          <w:b/>
        </w:rPr>
        <w:t xml:space="preserve">plochy specifické </w:t>
      </w:r>
      <w:r w:rsidRPr="00A37102">
        <w:t>vymezené jako věznice a pro stavby podmiňující funkc</w:t>
      </w:r>
      <w:r w:rsidR="00B546D3" w:rsidRPr="00A37102">
        <w:t xml:space="preserve">i věznice a nezasahují do území stavební uzávěry plynoucí z patření obecné povahy </w:t>
      </w:r>
      <w:proofErr w:type="gramStart"/>
      <w:r w:rsidR="00B546D3" w:rsidRPr="00A37102">
        <w:t>č.j.</w:t>
      </w:r>
      <w:proofErr w:type="gramEnd"/>
      <w:r w:rsidR="00B546D3" w:rsidRPr="00A37102">
        <w:t xml:space="preserve"> 175/2010 bývalých šachet.</w:t>
      </w:r>
    </w:p>
    <w:p w:rsidR="00E71AB9" w:rsidRPr="00A37102" w:rsidRDefault="00E417ED" w:rsidP="009B5B22">
      <w:pPr>
        <w:shd w:val="clear" w:color="auto" w:fill="FFFFFF"/>
        <w:spacing w:before="528"/>
        <w:jc w:val="both"/>
        <w:rPr>
          <w:rFonts w:eastAsia="Times New Roman"/>
          <w:b/>
          <w:bCs/>
          <w:spacing w:val="-8"/>
          <w:sz w:val="24"/>
          <w:szCs w:val="24"/>
        </w:rPr>
      </w:pPr>
      <w:r w:rsidRPr="00A37102">
        <w:rPr>
          <w:rFonts w:eastAsia="Times New Roman"/>
          <w:b/>
          <w:bCs/>
          <w:spacing w:val="-8"/>
          <w:sz w:val="24"/>
          <w:szCs w:val="24"/>
        </w:rPr>
        <w:t>5.</w:t>
      </w:r>
      <w:r w:rsidRPr="00A37102">
        <w:rPr>
          <w:rFonts w:eastAsia="Times New Roman"/>
          <w:b/>
          <w:bCs/>
          <w:spacing w:val="-8"/>
          <w:sz w:val="24"/>
          <w:szCs w:val="24"/>
        </w:rPr>
        <w:tab/>
        <w:t>T</w:t>
      </w:r>
      <w:r w:rsidR="00BE6EA1" w:rsidRPr="00A37102">
        <w:rPr>
          <w:rFonts w:eastAsia="Times New Roman"/>
          <w:b/>
          <w:bCs/>
          <w:spacing w:val="-8"/>
          <w:sz w:val="24"/>
          <w:szCs w:val="24"/>
        </w:rPr>
        <w:t>echnické a konstrukční řešení objektu</w:t>
      </w:r>
    </w:p>
    <w:p w:rsidR="00E71AB9" w:rsidRPr="00A37102" w:rsidRDefault="00E71AB9" w:rsidP="00FA2415">
      <w:pPr>
        <w:widowControl/>
        <w:jc w:val="both"/>
        <w:rPr>
          <w:rFonts w:eastAsiaTheme="minorHAnsi"/>
          <w:b/>
          <w:bCs/>
          <w:i/>
          <w:iCs/>
          <w:sz w:val="22"/>
          <w:szCs w:val="22"/>
          <w:lang w:eastAsia="en-US"/>
        </w:rPr>
      </w:pPr>
    </w:p>
    <w:p w:rsidR="00786E00" w:rsidRPr="00A37102" w:rsidRDefault="00786E00" w:rsidP="00786E00">
      <w:pPr>
        <w:shd w:val="clear" w:color="auto" w:fill="FFFFFF"/>
        <w:ind w:left="5"/>
        <w:jc w:val="both"/>
        <w:rPr>
          <w:b/>
          <w:bCs/>
          <w:spacing w:val="2"/>
          <w:u w:val="single"/>
        </w:rPr>
      </w:pPr>
      <w:r w:rsidRPr="00A37102">
        <w:rPr>
          <w:b/>
          <w:bCs/>
          <w:spacing w:val="2"/>
          <w:u w:val="single"/>
        </w:rPr>
        <w:t>A - Stávající stav konstrukcí – stávající objekt</w:t>
      </w:r>
    </w:p>
    <w:p w:rsidR="00786E00" w:rsidRPr="00A37102" w:rsidRDefault="00786E00" w:rsidP="00786E00">
      <w:pPr>
        <w:shd w:val="clear" w:color="auto" w:fill="FFFFFF"/>
        <w:ind w:left="5"/>
        <w:jc w:val="both"/>
      </w:pPr>
    </w:p>
    <w:p w:rsidR="00786E00" w:rsidRPr="00A37102" w:rsidRDefault="00786E00" w:rsidP="00786E00">
      <w:pPr>
        <w:shd w:val="clear" w:color="auto" w:fill="FFFFFF"/>
        <w:ind w:left="5"/>
        <w:jc w:val="both"/>
      </w:pPr>
    </w:p>
    <w:p w:rsidR="00786E00" w:rsidRPr="00A37102" w:rsidRDefault="00786E00" w:rsidP="00786E00">
      <w:pPr>
        <w:jc w:val="both"/>
        <w:rPr>
          <w:rFonts w:eastAsiaTheme="minorHAnsi"/>
          <w:b/>
          <w:bCs/>
          <w:i/>
          <w:iCs/>
          <w:u w:val="single"/>
          <w:lang w:eastAsia="en-US"/>
        </w:rPr>
      </w:pPr>
      <w:r w:rsidRPr="00A37102">
        <w:rPr>
          <w:rFonts w:eastAsiaTheme="minorHAnsi"/>
          <w:b/>
          <w:bCs/>
          <w:i/>
          <w:iCs/>
          <w:u w:val="single"/>
          <w:lang w:eastAsia="en-US"/>
        </w:rPr>
        <w:t>Demontáže a bourací práce</w:t>
      </w:r>
    </w:p>
    <w:p w:rsidR="00786E00" w:rsidRPr="00A37102" w:rsidRDefault="00786E00" w:rsidP="00786E00">
      <w:pPr>
        <w:jc w:val="both"/>
        <w:rPr>
          <w:spacing w:val="-1"/>
        </w:rPr>
      </w:pPr>
    </w:p>
    <w:p w:rsidR="009C2F25" w:rsidRPr="00A37102" w:rsidRDefault="0084551A" w:rsidP="000F602D">
      <w:pPr>
        <w:ind w:firstLine="708"/>
        <w:jc w:val="both"/>
        <w:rPr>
          <w:spacing w:val="-1"/>
        </w:rPr>
      </w:pPr>
      <w:r w:rsidRPr="00A37102">
        <w:rPr>
          <w:spacing w:val="-1"/>
        </w:rPr>
        <w:t xml:space="preserve">Nejprve bude </w:t>
      </w:r>
      <w:r w:rsidR="0068473C" w:rsidRPr="00A37102">
        <w:rPr>
          <w:spacing w:val="-1"/>
        </w:rPr>
        <w:t>prostor haly vyklizen.</w:t>
      </w:r>
      <w:r w:rsidRPr="00A37102">
        <w:rPr>
          <w:spacing w:val="-1"/>
        </w:rPr>
        <w:t xml:space="preserve"> </w:t>
      </w:r>
      <w:r w:rsidR="00D24928" w:rsidRPr="00A37102">
        <w:rPr>
          <w:spacing w:val="-1"/>
        </w:rPr>
        <w:t xml:space="preserve">Dále budou odpojeny </w:t>
      </w:r>
      <w:r w:rsidR="0068473C" w:rsidRPr="00A37102">
        <w:rPr>
          <w:spacing w:val="-1"/>
        </w:rPr>
        <w:t xml:space="preserve">a demontovány </w:t>
      </w:r>
      <w:r w:rsidR="00D24928" w:rsidRPr="00A37102">
        <w:rPr>
          <w:spacing w:val="-1"/>
        </w:rPr>
        <w:t xml:space="preserve">stávající silnoproudé a slaboproudé </w:t>
      </w:r>
      <w:r w:rsidR="0068473C" w:rsidRPr="00A37102">
        <w:rPr>
          <w:spacing w:val="-1"/>
        </w:rPr>
        <w:t xml:space="preserve">elektroinstalace a rozvody vody a topení. </w:t>
      </w:r>
    </w:p>
    <w:p w:rsidR="0068473C" w:rsidRPr="00A37102" w:rsidRDefault="00E1110C" w:rsidP="000F602D">
      <w:pPr>
        <w:ind w:firstLine="708"/>
        <w:jc w:val="both"/>
        <w:rPr>
          <w:spacing w:val="-1"/>
        </w:rPr>
      </w:pPr>
      <w:r w:rsidRPr="00A37102">
        <w:rPr>
          <w:spacing w:val="-1"/>
        </w:rPr>
        <w:t>Budou demontovány zámečnické výrobky – zábradlí a žebříky dle rozsahu výkresové části projektové dokumentace.</w:t>
      </w:r>
      <w:r w:rsidR="009C2F25" w:rsidRPr="00A37102">
        <w:rPr>
          <w:spacing w:val="-1"/>
        </w:rPr>
        <w:t xml:space="preserve"> </w:t>
      </w:r>
    </w:p>
    <w:p w:rsidR="0068473C" w:rsidRPr="00A37102" w:rsidRDefault="0068473C" w:rsidP="000F602D">
      <w:pPr>
        <w:ind w:firstLine="708"/>
        <w:jc w:val="both"/>
        <w:rPr>
          <w:spacing w:val="-1"/>
        </w:rPr>
      </w:pPr>
      <w:r w:rsidRPr="00A37102">
        <w:rPr>
          <w:spacing w:val="-1"/>
        </w:rPr>
        <w:t>Budou demontovány vnitřní dveře a okna nebo větrací žaluzie rušených vnitřních vestaveb včetně zárubní a rámů v rozsahu dle výkresové části dokumentace (pozor některé dveře do neřešené části budou opětovně osazeny na potřebnou výškovou úroveň</w:t>
      </w:r>
      <w:r w:rsidR="007F1B70" w:rsidRPr="00A37102">
        <w:rPr>
          <w:spacing w:val="-1"/>
        </w:rPr>
        <w:t xml:space="preserve"> a budou vyměněny za výrobky s požární odolností</w:t>
      </w:r>
      <w:r w:rsidRPr="00A37102">
        <w:rPr>
          <w:spacing w:val="-1"/>
        </w:rPr>
        <w:t>!!!)</w:t>
      </w:r>
    </w:p>
    <w:p w:rsidR="0068473C" w:rsidRPr="00A37102" w:rsidRDefault="0068473C" w:rsidP="000F602D">
      <w:pPr>
        <w:ind w:firstLine="708"/>
        <w:jc w:val="both"/>
        <w:rPr>
          <w:spacing w:val="-1"/>
        </w:rPr>
      </w:pPr>
      <w:r w:rsidRPr="00A37102">
        <w:rPr>
          <w:spacing w:val="-1"/>
        </w:rPr>
        <w:t xml:space="preserve">Vnitřní vestavby budou </w:t>
      </w:r>
      <w:r w:rsidR="007F1B70" w:rsidRPr="00A37102">
        <w:rPr>
          <w:spacing w:val="-1"/>
        </w:rPr>
        <w:t xml:space="preserve">od stropů </w:t>
      </w:r>
      <w:r w:rsidRPr="00A37102">
        <w:rPr>
          <w:spacing w:val="-1"/>
        </w:rPr>
        <w:t xml:space="preserve">demontovány v rozsahu </w:t>
      </w:r>
      <w:r w:rsidR="007F1B70" w:rsidRPr="00A37102">
        <w:rPr>
          <w:spacing w:val="-1"/>
        </w:rPr>
        <w:t>dle výkresové části dokumentace</w:t>
      </w:r>
      <w:r w:rsidRPr="00A37102">
        <w:rPr>
          <w:spacing w:val="-1"/>
        </w:rPr>
        <w:t xml:space="preserve">. Odbouráním </w:t>
      </w:r>
      <w:proofErr w:type="spellStart"/>
      <w:r w:rsidRPr="00A37102">
        <w:rPr>
          <w:spacing w:val="-1"/>
        </w:rPr>
        <w:t>nabetonávek</w:t>
      </w:r>
      <w:proofErr w:type="spellEnd"/>
      <w:r w:rsidRPr="00A37102">
        <w:rPr>
          <w:spacing w:val="-1"/>
        </w:rPr>
        <w:t xml:space="preserve"> a následnou demontáží trapézových plechů, nebo pouhou demontáží trapézových plechů. Stěny vnitřních vestaveb jsou tvořeny ocelovými nosníky mezi, které bylo vyzděno zdivo. Nejprve bude vybouráno toto zdivo a následně bude provedena demontáž těchto ocelových konstrukcí. V rámci odbourání vnitřních vestaveb v hale budou odbourány i obvodové stěny k úrovni stávajícího soklu u</w:t>
      </w:r>
      <w:r w:rsidR="007F1B70" w:rsidRPr="00A37102">
        <w:rPr>
          <w:spacing w:val="-1"/>
        </w:rPr>
        <w:t xml:space="preserve"> bývalé</w:t>
      </w:r>
      <w:r w:rsidRPr="00A37102">
        <w:rPr>
          <w:spacing w:val="-1"/>
        </w:rPr>
        <w:t xml:space="preserve"> brusírny.</w:t>
      </w:r>
    </w:p>
    <w:p w:rsidR="00E1110C" w:rsidRPr="00A37102" w:rsidRDefault="00A4038D" w:rsidP="000F602D">
      <w:pPr>
        <w:ind w:firstLine="708"/>
        <w:jc w:val="both"/>
        <w:rPr>
          <w:spacing w:val="-1"/>
        </w:rPr>
      </w:pPr>
      <w:r w:rsidRPr="00A37102">
        <w:rPr>
          <w:spacing w:val="-1"/>
        </w:rPr>
        <w:t>V místě nového vstupu pro příchod vězňů bude provedena ocelová výměna pro mez</w:t>
      </w:r>
      <w:r w:rsidR="0011559A" w:rsidRPr="00A37102">
        <w:rPr>
          <w:spacing w:val="-1"/>
        </w:rPr>
        <w:t>i</w:t>
      </w:r>
      <w:r w:rsidRPr="00A37102">
        <w:rPr>
          <w:spacing w:val="-1"/>
        </w:rPr>
        <w:t xml:space="preserve">lehlý sloup </w:t>
      </w:r>
      <w:r w:rsidR="0094105C" w:rsidRPr="00A37102">
        <w:rPr>
          <w:spacing w:val="-1"/>
        </w:rPr>
        <w:t xml:space="preserve">mezi </w:t>
      </w:r>
      <w:proofErr w:type="gramStart"/>
      <w:r w:rsidR="0094105C" w:rsidRPr="00A37102">
        <w:rPr>
          <w:spacing w:val="-1"/>
        </w:rPr>
        <w:t>rámy „2“ a „3“,</w:t>
      </w:r>
      <w:r w:rsidRPr="00A37102">
        <w:rPr>
          <w:spacing w:val="-1"/>
        </w:rPr>
        <w:t>na</w:t>
      </w:r>
      <w:proofErr w:type="gramEnd"/>
      <w:r w:rsidRPr="00A37102">
        <w:rPr>
          <w:spacing w:val="-1"/>
        </w:rPr>
        <w:t xml:space="preserve"> kterém je zavěšené opláštění. Dimenze ocelové výměny a postup podepření stávajících konstrukcí při instalaci výměny bude proveden dle statické části projektové dokumentace. Následně bude v místě těchto dveří odbourán sokl.</w:t>
      </w:r>
      <w:r w:rsidR="00485407" w:rsidRPr="00A37102">
        <w:rPr>
          <w:spacing w:val="-1"/>
        </w:rPr>
        <w:t xml:space="preserve"> </w:t>
      </w:r>
    </w:p>
    <w:p w:rsidR="00A4038D" w:rsidRPr="00A37102" w:rsidRDefault="00485407" w:rsidP="000F602D">
      <w:pPr>
        <w:ind w:firstLine="708"/>
        <w:jc w:val="both"/>
        <w:rPr>
          <w:spacing w:val="-1"/>
        </w:rPr>
      </w:pPr>
      <w:r w:rsidRPr="00A37102">
        <w:rPr>
          <w:spacing w:val="-1"/>
        </w:rPr>
        <w:t xml:space="preserve">Stávající opláštění z ocelových </w:t>
      </w:r>
      <w:proofErr w:type="spellStart"/>
      <w:r w:rsidRPr="00A37102">
        <w:rPr>
          <w:spacing w:val="-1"/>
        </w:rPr>
        <w:t>kompletizovaných</w:t>
      </w:r>
      <w:proofErr w:type="spellEnd"/>
      <w:r w:rsidRPr="00A37102">
        <w:rPr>
          <w:spacing w:val="-1"/>
        </w:rPr>
        <w:t xml:space="preserve"> panelů s minerální izolací bude odříznuto a </w:t>
      </w:r>
      <w:r w:rsidR="00E1110C" w:rsidRPr="00A37102">
        <w:rPr>
          <w:spacing w:val="-1"/>
        </w:rPr>
        <w:t>demontováno. Rozdělení panelu musí být provedeno až po dostatečném podchycení a bude provedeno v úrovni paždíku!! Přesný rozsah a výškov</w:t>
      </w:r>
      <w:r w:rsidR="007F1B70" w:rsidRPr="00A37102">
        <w:rPr>
          <w:spacing w:val="-1"/>
        </w:rPr>
        <w:t>á</w:t>
      </w:r>
      <w:r w:rsidR="00E1110C" w:rsidRPr="00A37102">
        <w:rPr>
          <w:spacing w:val="-1"/>
        </w:rPr>
        <w:t xml:space="preserve"> úroveň odstranění obvodového pláště bude provedeno dle výkresové části projektové dokumentace</w:t>
      </w:r>
      <w:r w:rsidR="00760753" w:rsidRPr="00A37102">
        <w:rPr>
          <w:spacing w:val="-1"/>
        </w:rPr>
        <w:t xml:space="preserve"> (musí být v úrovni paždíku!!! – nutné ověřit!!!)</w:t>
      </w:r>
      <w:r w:rsidR="00E1110C" w:rsidRPr="00A37102">
        <w:rPr>
          <w:spacing w:val="-1"/>
        </w:rPr>
        <w:t>. Paždík ukončující sokl bude ponechán. Paždík v úrovni cca 2,5m bude po obvodě budovy dle rozsahu demontáže obvodového pláště také demontován</w:t>
      </w:r>
      <w:r w:rsidR="000A0D89" w:rsidRPr="00A37102">
        <w:rPr>
          <w:spacing w:val="-1"/>
        </w:rPr>
        <w:t>.</w:t>
      </w:r>
      <w:r w:rsidR="00E1110C" w:rsidRPr="00A37102">
        <w:rPr>
          <w:spacing w:val="-1"/>
        </w:rPr>
        <w:t xml:space="preserve"> Ostatní paždíky nesoucí opláštění budou ponech</w:t>
      </w:r>
      <w:r w:rsidR="00760753" w:rsidRPr="00A37102">
        <w:rPr>
          <w:spacing w:val="-1"/>
        </w:rPr>
        <w:t>á</w:t>
      </w:r>
      <w:r w:rsidR="007E7E53" w:rsidRPr="00A37102">
        <w:rPr>
          <w:spacing w:val="-1"/>
        </w:rPr>
        <w:t xml:space="preserve">ny a budou využity pro osazení nového opláštění. Obdobným způsobem jako opláštění bude odstraněna pásová okna. Nejprve budou vyjmuty a sneseny v nezbytném rozsahu skleněné tabule výplní a až následně bude provedeno odříznutí ocelových rámů pásových oken – rozsah dle výkresové části projektové dokumentace. Úroveň odstranění části pásového okna bude opět na paždíku!!  </w:t>
      </w:r>
    </w:p>
    <w:p w:rsidR="0068473C" w:rsidRPr="00A37102" w:rsidRDefault="0068473C" w:rsidP="000F602D">
      <w:pPr>
        <w:ind w:firstLine="708"/>
        <w:jc w:val="both"/>
        <w:rPr>
          <w:spacing w:val="-1"/>
        </w:rPr>
      </w:pPr>
    </w:p>
    <w:p w:rsidR="00AE36DB" w:rsidRPr="00A37102" w:rsidRDefault="00AE36DB" w:rsidP="00786E00">
      <w:pPr>
        <w:ind w:firstLine="708"/>
        <w:jc w:val="both"/>
        <w:rPr>
          <w:spacing w:val="-1"/>
          <w:u w:val="single"/>
        </w:rPr>
      </w:pPr>
    </w:p>
    <w:p w:rsidR="00DB4C9D" w:rsidRPr="00A37102" w:rsidRDefault="00DB4C9D" w:rsidP="00786E00">
      <w:pPr>
        <w:jc w:val="both"/>
        <w:rPr>
          <w:rFonts w:eastAsiaTheme="minorHAnsi"/>
          <w:b/>
          <w:bCs/>
          <w:i/>
          <w:iCs/>
          <w:u w:val="single"/>
          <w:lang w:eastAsia="en-US"/>
        </w:rPr>
      </w:pPr>
      <w:r w:rsidRPr="00A37102">
        <w:rPr>
          <w:rFonts w:eastAsiaTheme="minorHAnsi"/>
          <w:b/>
          <w:bCs/>
          <w:i/>
          <w:iCs/>
          <w:u w:val="single"/>
          <w:lang w:eastAsia="en-US"/>
        </w:rPr>
        <w:t>Založení objektu</w:t>
      </w:r>
    </w:p>
    <w:p w:rsidR="00DB4C9D" w:rsidRPr="00A37102" w:rsidRDefault="00DB4C9D" w:rsidP="00786E00">
      <w:pPr>
        <w:jc w:val="both"/>
        <w:rPr>
          <w:rFonts w:eastAsiaTheme="minorHAnsi"/>
          <w:b/>
          <w:bCs/>
          <w:i/>
          <w:iCs/>
          <w:u w:val="single"/>
          <w:lang w:eastAsia="en-US"/>
        </w:rPr>
      </w:pPr>
    </w:p>
    <w:p w:rsidR="00DB4C9D" w:rsidRPr="00A37102" w:rsidRDefault="00DB4C9D" w:rsidP="00786E00">
      <w:pPr>
        <w:jc w:val="both"/>
        <w:rPr>
          <w:rFonts w:eastAsiaTheme="minorHAnsi"/>
          <w:bCs/>
          <w:iCs/>
          <w:lang w:eastAsia="en-US"/>
        </w:rPr>
      </w:pPr>
      <w:r w:rsidRPr="00A37102">
        <w:rPr>
          <w:rFonts w:eastAsiaTheme="minorHAnsi"/>
          <w:bCs/>
          <w:iCs/>
          <w:lang w:eastAsia="en-US"/>
        </w:rPr>
        <w:tab/>
        <w:t>Budova je dle dochované dokumentace založena na monolitick</w:t>
      </w:r>
      <w:r w:rsidR="007E3D38" w:rsidRPr="00A37102">
        <w:rPr>
          <w:rFonts w:eastAsiaTheme="minorHAnsi"/>
          <w:bCs/>
          <w:iCs/>
          <w:lang w:eastAsia="en-US"/>
        </w:rPr>
        <w:t>é železobetonové vaně se základovými patkami pod ocelovými sloupy (rámy).</w:t>
      </w:r>
    </w:p>
    <w:p w:rsidR="007E3D38" w:rsidRPr="00A37102" w:rsidRDefault="007E3D38" w:rsidP="00786E00">
      <w:pPr>
        <w:jc w:val="both"/>
        <w:rPr>
          <w:rFonts w:eastAsiaTheme="minorHAnsi"/>
          <w:b/>
          <w:bCs/>
          <w:i/>
          <w:iCs/>
          <w:u w:val="single"/>
          <w:lang w:eastAsia="en-US"/>
        </w:rPr>
      </w:pPr>
    </w:p>
    <w:p w:rsidR="00786E00" w:rsidRPr="00A37102" w:rsidRDefault="001D2EEA" w:rsidP="00786E00">
      <w:pPr>
        <w:jc w:val="both"/>
        <w:rPr>
          <w:rFonts w:eastAsiaTheme="minorHAnsi"/>
          <w:b/>
          <w:bCs/>
          <w:i/>
          <w:iCs/>
          <w:u w:val="single"/>
          <w:lang w:eastAsia="en-US"/>
        </w:rPr>
      </w:pPr>
      <w:r w:rsidRPr="00A37102">
        <w:rPr>
          <w:rFonts w:eastAsiaTheme="minorHAnsi"/>
          <w:b/>
          <w:bCs/>
          <w:i/>
          <w:iCs/>
          <w:u w:val="single"/>
          <w:lang w:eastAsia="en-US"/>
        </w:rPr>
        <w:t>Obvodové zdivo</w:t>
      </w:r>
      <w:r w:rsidR="005D0340" w:rsidRPr="00A37102">
        <w:rPr>
          <w:rFonts w:eastAsiaTheme="minorHAnsi"/>
          <w:b/>
          <w:bCs/>
          <w:i/>
          <w:iCs/>
          <w:u w:val="single"/>
          <w:lang w:eastAsia="en-US"/>
        </w:rPr>
        <w:t>,</w:t>
      </w:r>
      <w:r w:rsidRPr="00A37102">
        <w:rPr>
          <w:rFonts w:eastAsiaTheme="minorHAnsi"/>
          <w:b/>
          <w:bCs/>
          <w:i/>
          <w:iCs/>
          <w:u w:val="single"/>
          <w:lang w:eastAsia="en-US"/>
        </w:rPr>
        <w:t xml:space="preserve"> vnitřní nosné stěny</w:t>
      </w:r>
      <w:r w:rsidR="005D0340" w:rsidRPr="00A37102">
        <w:rPr>
          <w:rFonts w:eastAsiaTheme="minorHAnsi"/>
          <w:b/>
          <w:bCs/>
          <w:i/>
          <w:iCs/>
          <w:u w:val="single"/>
          <w:lang w:eastAsia="en-US"/>
        </w:rPr>
        <w:t xml:space="preserve"> a příčky</w:t>
      </w:r>
    </w:p>
    <w:p w:rsidR="00786E00" w:rsidRPr="00A37102" w:rsidRDefault="00786E00" w:rsidP="00786E00">
      <w:pPr>
        <w:jc w:val="both"/>
        <w:rPr>
          <w:spacing w:val="-1"/>
        </w:rPr>
      </w:pPr>
    </w:p>
    <w:p w:rsidR="007E3D38" w:rsidRPr="00A37102" w:rsidRDefault="00786E00" w:rsidP="00786E00">
      <w:pPr>
        <w:ind w:firstLine="708"/>
        <w:jc w:val="both"/>
        <w:rPr>
          <w:spacing w:val="-1"/>
        </w:rPr>
      </w:pPr>
      <w:r w:rsidRPr="00A37102">
        <w:rPr>
          <w:spacing w:val="-1"/>
        </w:rPr>
        <w:t xml:space="preserve">Objekt </w:t>
      </w:r>
      <w:r w:rsidR="007E3D38" w:rsidRPr="00A37102">
        <w:rPr>
          <w:spacing w:val="-1"/>
        </w:rPr>
        <w:t xml:space="preserve">je dvoupodlažní jednolodní hala s monolitickou železobetonovou </w:t>
      </w:r>
      <w:proofErr w:type="gramStart"/>
      <w:r w:rsidR="007E3D38" w:rsidRPr="00A37102">
        <w:rPr>
          <w:spacing w:val="-1"/>
        </w:rPr>
        <w:t>vanou v 1.PP</w:t>
      </w:r>
      <w:proofErr w:type="gramEnd"/>
      <w:r w:rsidR="007E3D38" w:rsidRPr="00A37102">
        <w:rPr>
          <w:spacing w:val="-1"/>
        </w:rPr>
        <w:t xml:space="preserve"> do úrovně založení (uložení) ocelových rámů haly cca -1,350 od navrhovaného ±0,000 1.NP. Od této úrovně cca -</w:t>
      </w:r>
      <w:proofErr w:type="gramStart"/>
      <w:r w:rsidR="007E3D38" w:rsidRPr="00A37102">
        <w:rPr>
          <w:spacing w:val="-1"/>
        </w:rPr>
        <w:t>1,350  je</w:t>
      </w:r>
      <w:proofErr w:type="gramEnd"/>
      <w:r w:rsidR="007E3D38" w:rsidRPr="00A37102">
        <w:rPr>
          <w:spacing w:val="-1"/>
        </w:rPr>
        <w:t xml:space="preserve"> vyzděn sokl z cihel </w:t>
      </w:r>
      <w:proofErr w:type="spellStart"/>
      <w:r w:rsidR="007E3D38" w:rsidRPr="00A37102">
        <w:rPr>
          <w:spacing w:val="-1"/>
        </w:rPr>
        <w:t>CDm</w:t>
      </w:r>
      <w:proofErr w:type="spellEnd"/>
      <w:r w:rsidR="007E3D38" w:rsidRPr="00A37102">
        <w:rPr>
          <w:spacing w:val="-1"/>
        </w:rPr>
        <w:t xml:space="preserve">. Stávající zdivo příček je provedeno vyzděním ocelových konstrukcí z cihel </w:t>
      </w:r>
      <w:proofErr w:type="spellStart"/>
      <w:r w:rsidR="007E3D38" w:rsidRPr="00A37102">
        <w:rPr>
          <w:spacing w:val="-1"/>
        </w:rPr>
        <w:t>CDm</w:t>
      </w:r>
      <w:proofErr w:type="spellEnd"/>
      <w:r w:rsidR="007E3D38" w:rsidRPr="00A37102">
        <w:rPr>
          <w:spacing w:val="-1"/>
        </w:rPr>
        <w:t xml:space="preserve"> a plynosilikátů.</w:t>
      </w:r>
    </w:p>
    <w:p w:rsidR="00B4067C" w:rsidRPr="00A37102" w:rsidRDefault="00B4067C" w:rsidP="00786E00">
      <w:pPr>
        <w:ind w:firstLine="708"/>
        <w:jc w:val="both"/>
        <w:rPr>
          <w:spacing w:val="-1"/>
        </w:rPr>
      </w:pPr>
      <w:r w:rsidRPr="00A37102">
        <w:rPr>
          <w:spacing w:val="-1"/>
        </w:rPr>
        <w:t xml:space="preserve">Stávající opláštění je tvořeno z lehkých </w:t>
      </w:r>
      <w:proofErr w:type="spellStart"/>
      <w:r w:rsidRPr="00A37102">
        <w:rPr>
          <w:spacing w:val="-1"/>
        </w:rPr>
        <w:t>kompletizovaných</w:t>
      </w:r>
      <w:proofErr w:type="spellEnd"/>
      <w:r w:rsidRPr="00A37102">
        <w:rPr>
          <w:spacing w:val="-1"/>
        </w:rPr>
        <w:t xml:space="preserve"> panelů F300.</w:t>
      </w:r>
    </w:p>
    <w:p w:rsidR="00AE36DB" w:rsidRPr="00A37102" w:rsidRDefault="00AE36DB" w:rsidP="00786E00">
      <w:pPr>
        <w:ind w:firstLine="708"/>
        <w:jc w:val="both"/>
        <w:rPr>
          <w:spacing w:val="-1"/>
        </w:rPr>
      </w:pPr>
    </w:p>
    <w:p w:rsidR="00786E00" w:rsidRPr="00A37102" w:rsidRDefault="00786E00" w:rsidP="00786E00">
      <w:pPr>
        <w:jc w:val="both"/>
        <w:rPr>
          <w:rFonts w:eastAsiaTheme="minorHAnsi"/>
          <w:b/>
          <w:bCs/>
          <w:i/>
          <w:iCs/>
          <w:u w:val="single"/>
          <w:lang w:eastAsia="en-US"/>
        </w:rPr>
      </w:pPr>
      <w:r w:rsidRPr="00A37102">
        <w:rPr>
          <w:rFonts w:eastAsiaTheme="minorHAnsi"/>
          <w:b/>
          <w:bCs/>
          <w:i/>
          <w:iCs/>
          <w:u w:val="single"/>
          <w:lang w:eastAsia="en-US"/>
        </w:rPr>
        <w:t>Vodo</w:t>
      </w:r>
      <w:r w:rsidR="001D2EEA" w:rsidRPr="00A37102">
        <w:rPr>
          <w:rFonts w:eastAsiaTheme="minorHAnsi"/>
          <w:b/>
          <w:bCs/>
          <w:i/>
          <w:iCs/>
          <w:u w:val="single"/>
          <w:lang w:eastAsia="en-US"/>
        </w:rPr>
        <w:t>rovné nosné konstrukce – stropy</w:t>
      </w:r>
    </w:p>
    <w:p w:rsidR="00786E00" w:rsidRPr="00A37102" w:rsidRDefault="00786E00" w:rsidP="00786E00">
      <w:pPr>
        <w:jc w:val="both"/>
        <w:rPr>
          <w:rFonts w:eastAsiaTheme="minorHAnsi"/>
          <w:lang w:eastAsia="en-US"/>
        </w:rPr>
      </w:pPr>
    </w:p>
    <w:p w:rsidR="00786E00" w:rsidRPr="00A37102" w:rsidRDefault="00786E00" w:rsidP="00786E00">
      <w:pPr>
        <w:ind w:firstLine="708"/>
        <w:jc w:val="both"/>
        <w:rPr>
          <w:rFonts w:eastAsiaTheme="minorHAnsi"/>
          <w:lang w:eastAsia="en-US"/>
        </w:rPr>
      </w:pPr>
      <w:r w:rsidRPr="00A37102">
        <w:rPr>
          <w:spacing w:val="-1"/>
        </w:rPr>
        <w:t xml:space="preserve">Stropy </w:t>
      </w:r>
      <w:proofErr w:type="gramStart"/>
      <w:r w:rsidR="00B4067C" w:rsidRPr="00A37102">
        <w:rPr>
          <w:spacing w:val="-1"/>
        </w:rPr>
        <w:t>nad 1.PP</w:t>
      </w:r>
      <w:proofErr w:type="gramEnd"/>
      <w:r w:rsidR="00B4067C" w:rsidRPr="00A37102">
        <w:rPr>
          <w:spacing w:val="-1"/>
        </w:rPr>
        <w:t xml:space="preserve"> tvoří železobetonové desky betonované do trapézových plechů na ocelové konstrukci a </w:t>
      </w:r>
      <w:r w:rsidRPr="00A37102">
        <w:rPr>
          <w:spacing w:val="-1"/>
        </w:rPr>
        <w:t xml:space="preserve">jsou </w:t>
      </w:r>
      <w:r w:rsidR="00B4067C" w:rsidRPr="00A37102">
        <w:rPr>
          <w:spacing w:val="-1"/>
        </w:rPr>
        <w:t>vyztuženy betonářskou výztuží a KARI sítěmi.</w:t>
      </w:r>
    </w:p>
    <w:p w:rsidR="00D34E50" w:rsidRPr="00A37102" w:rsidRDefault="00D34E50" w:rsidP="00786E00">
      <w:pPr>
        <w:jc w:val="both"/>
        <w:rPr>
          <w:rFonts w:eastAsiaTheme="minorHAnsi"/>
          <w:lang w:eastAsia="en-US"/>
        </w:rPr>
      </w:pPr>
    </w:p>
    <w:p w:rsidR="009A11E0" w:rsidRPr="00A37102" w:rsidRDefault="009A11E0" w:rsidP="009A11E0">
      <w:pPr>
        <w:widowControl/>
        <w:jc w:val="both"/>
        <w:rPr>
          <w:rFonts w:eastAsiaTheme="minorHAnsi"/>
          <w:b/>
          <w:bCs/>
          <w:i/>
          <w:iCs/>
          <w:u w:val="single"/>
          <w:lang w:eastAsia="en-US"/>
        </w:rPr>
      </w:pPr>
      <w:r w:rsidRPr="00A37102">
        <w:rPr>
          <w:rFonts w:eastAsiaTheme="minorHAnsi"/>
          <w:b/>
          <w:bCs/>
          <w:i/>
          <w:iCs/>
          <w:u w:val="single"/>
          <w:lang w:eastAsia="en-US"/>
        </w:rPr>
        <w:t>Střecha</w:t>
      </w:r>
    </w:p>
    <w:p w:rsidR="007F14E1" w:rsidRPr="00A37102" w:rsidRDefault="007F14E1" w:rsidP="009A11E0">
      <w:pPr>
        <w:widowControl/>
        <w:ind w:firstLine="708"/>
        <w:jc w:val="both"/>
        <w:rPr>
          <w:rFonts w:eastAsiaTheme="minorHAnsi"/>
          <w:lang w:eastAsia="en-US"/>
        </w:rPr>
      </w:pPr>
    </w:p>
    <w:p w:rsidR="00B05927" w:rsidRPr="00A37102" w:rsidRDefault="00B4067C" w:rsidP="00B05927">
      <w:pPr>
        <w:widowControl/>
        <w:ind w:firstLine="708"/>
        <w:jc w:val="both"/>
        <w:rPr>
          <w:rFonts w:eastAsiaTheme="minorHAnsi"/>
          <w:lang w:eastAsia="en-US"/>
        </w:rPr>
      </w:pPr>
      <w:r w:rsidRPr="00A37102">
        <w:rPr>
          <w:rFonts w:eastAsiaTheme="minorHAnsi"/>
          <w:lang w:eastAsia="en-US"/>
        </w:rPr>
        <w:t>Střešní plášť tvoří trapézové plechy s </w:t>
      </w:r>
      <w:proofErr w:type="spellStart"/>
      <w:r w:rsidRPr="00A37102">
        <w:rPr>
          <w:rFonts w:eastAsiaTheme="minorHAnsi"/>
          <w:lang w:eastAsia="en-US"/>
        </w:rPr>
        <w:t>nabetonovanou</w:t>
      </w:r>
      <w:proofErr w:type="spellEnd"/>
      <w:r w:rsidRPr="00A37102">
        <w:rPr>
          <w:rFonts w:eastAsiaTheme="minorHAnsi"/>
          <w:lang w:eastAsia="en-US"/>
        </w:rPr>
        <w:t xml:space="preserve"> vrstvou </w:t>
      </w:r>
      <w:proofErr w:type="spellStart"/>
      <w:r w:rsidRPr="00A37102">
        <w:rPr>
          <w:rFonts w:eastAsiaTheme="minorHAnsi"/>
          <w:lang w:eastAsia="en-US"/>
        </w:rPr>
        <w:t>perlitbetonu</w:t>
      </w:r>
      <w:proofErr w:type="spellEnd"/>
      <w:r w:rsidRPr="00A37102">
        <w:rPr>
          <w:rFonts w:eastAsiaTheme="minorHAnsi"/>
          <w:lang w:eastAsia="en-US"/>
        </w:rPr>
        <w:t xml:space="preserve"> a </w:t>
      </w:r>
      <w:proofErr w:type="spellStart"/>
      <w:r w:rsidRPr="00A37102">
        <w:rPr>
          <w:rFonts w:eastAsiaTheme="minorHAnsi"/>
          <w:lang w:eastAsia="en-US"/>
        </w:rPr>
        <w:t>tl</w:t>
      </w:r>
      <w:proofErr w:type="spellEnd"/>
      <w:r w:rsidRPr="00A37102">
        <w:rPr>
          <w:rFonts w:eastAsiaTheme="minorHAnsi"/>
          <w:lang w:eastAsia="en-US"/>
        </w:rPr>
        <w:t xml:space="preserve"> cca 42mm. Krytina střechy byla v nedávné době opravena.  </w:t>
      </w:r>
    </w:p>
    <w:p w:rsidR="00DE5618" w:rsidRPr="00A37102" w:rsidRDefault="00DE5618" w:rsidP="00786E00">
      <w:pPr>
        <w:jc w:val="both"/>
        <w:rPr>
          <w:spacing w:val="-1"/>
        </w:rPr>
      </w:pPr>
    </w:p>
    <w:p w:rsidR="00786E00" w:rsidRPr="00A37102" w:rsidRDefault="00786E00" w:rsidP="00786E00">
      <w:pPr>
        <w:jc w:val="both"/>
        <w:rPr>
          <w:rFonts w:eastAsiaTheme="minorHAnsi"/>
          <w:b/>
          <w:bCs/>
          <w:i/>
          <w:iCs/>
          <w:u w:val="single"/>
          <w:lang w:eastAsia="en-US"/>
        </w:rPr>
      </w:pPr>
      <w:r w:rsidRPr="00A37102">
        <w:rPr>
          <w:rFonts w:eastAsiaTheme="minorHAnsi"/>
          <w:b/>
          <w:bCs/>
          <w:i/>
          <w:iCs/>
          <w:u w:val="single"/>
          <w:lang w:eastAsia="en-US"/>
        </w:rPr>
        <w:t>Podlaha</w:t>
      </w:r>
    </w:p>
    <w:p w:rsidR="00786E00" w:rsidRPr="00A37102" w:rsidRDefault="00786E00" w:rsidP="00786E00">
      <w:pPr>
        <w:jc w:val="both"/>
        <w:rPr>
          <w:rFonts w:eastAsiaTheme="minorHAnsi"/>
          <w:lang w:eastAsia="en-US"/>
        </w:rPr>
      </w:pPr>
    </w:p>
    <w:p w:rsidR="00786E00" w:rsidRPr="00A37102" w:rsidRDefault="00B4067C" w:rsidP="00786E00">
      <w:pPr>
        <w:ind w:firstLine="708"/>
        <w:jc w:val="both"/>
        <w:rPr>
          <w:rFonts w:eastAsiaTheme="minorHAnsi"/>
          <w:lang w:eastAsia="en-US"/>
        </w:rPr>
      </w:pPr>
      <w:r w:rsidRPr="00A37102">
        <w:rPr>
          <w:rFonts w:eastAsiaTheme="minorHAnsi"/>
          <w:lang w:eastAsia="en-US"/>
        </w:rPr>
        <w:t xml:space="preserve">Stávající podlahu v otevřeném prostoru haly tvoří beton stropu </w:t>
      </w:r>
      <w:proofErr w:type="gramStart"/>
      <w:r w:rsidRPr="00A37102">
        <w:rPr>
          <w:rFonts w:eastAsiaTheme="minorHAnsi"/>
          <w:lang w:eastAsia="en-US"/>
        </w:rPr>
        <w:t>nad 1.PP</w:t>
      </w:r>
      <w:proofErr w:type="gramEnd"/>
      <w:r w:rsidRPr="00A37102">
        <w:rPr>
          <w:rFonts w:eastAsiaTheme="minorHAnsi"/>
          <w:lang w:eastAsia="en-US"/>
        </w:rPr>
        <w:t xml:space="preserve"> a přiznané prefabrikované panely v původním místě těžebního stroje. Ostatní podlahy v objektu nejdou předmětem řešení této dokumentace.</w:t>
      </w:r>
    </w:p>
    <w:p w:rsidR="004712FA" w:rsidRPr="00A37102" w:rsidRDefault="004712FA" w:rsidP="00786E00">
      <w:pPr>
        <w:jc w:val="both"/>
        <w:rPr>
          <w:rFonts w:eastAsiaTheme="minorHAnsi"/>
          <w:b/>
          <w:bCs/>
          <w:i/>
          <w:iCs/>
          <w:lang w:eastAsia="en-US"/>
        </w:rPr>
      </w:pPr>
    </w:p>
    <w:p w:rsidR="00786E00" w:rsidRPr="00A37102" w:rsidRDefault="00786E00" w:rsidP="00786E00">
      <w:pPr>
        <w:jc w:val="both"/>
        <w:rPr>
          <w:rFonts w:eastAsiaTheme="minorHAnsi"/>
          <w:b/>
          <w:bCs/>
          <w:i/>
          <w:iCs/>
          <w:u w:val="single"/>
          <w:lang w:eastAsia="en-US"/>
        </w:rPr>
      </w:pPr>
      <w:r w:rsidRPr="00A37102">
        <w:rPr>
          <w:rFonts w:eastAsiaTheme="minorHAnsi"/>
          <w:b/>
          <w:bCs/>
          <w:i/>
          <w:iCs/>
          <w:u w:val="single"/>
          <w:lang w:eastAsia="en-US"/>
        </w:rPr>
        <w:t>Výplně otvorů</w:t>
      </w:r>
    </w:p>
    <w:p w:rsidR="00786E00" w:rsidRPr="00A37102" w:rsidRDefault="00786E00" w:rsidP="00786E00">
      <w:pPr>
        <w:jc w:val="both"/>
        <w:rPr>
          <w:rFonts w:eastAsiaTheme="minorHAnsi"/>
          <w:lang w:eastAsia="en-US"/>
        </w:rPr>
      </w:pPr>
    </w:p>
    <w:p w:rsidR="00786E00" w:rsidRPr="00A37102" w:rsidRDefault="00B4067C" w:rsidP="00786E00">
      <w:pPr>
        <w:ind w:firstLine="708"/>
        <w:jc w:val="both"/>
        <w:rPr>
          <w:rFonts w:eastAsiaTheme="minorHAnsi"/>
          <w:lang w:eastAsia="en-US"/>
        </w:rPr>
      </w:pPr>
      <w:r w:rsidRPr="00A37102">
        <w:rPr>
          <w:rFonts w:eastAsiaTheme="minorHAnsi"/>
          <w:lang w:eastAsia="en-US"/>
        </w:rPr>
        <w:t xml:space="preserve">Hala je prosvětlena pásy oken pro </w:t>
      </w:r>
      <w:proofErr w:type="spellStart"/>
      <w:r w:rsidRPr="00A37102">
        <w:rPr>
          <w:rFonts w:eastAsiaTheme="minorHAnsi"/>
          <w:lang w:eastAsia="en-US"/>
        </w:rPr>
        <w:t>beztmelé</w:t>
      </w:r>
      <w:proofErr w:type="spellEnd"/>
      <w:r w:rsidRPr="00A37102">
        <w:rPr>
          <w:rFonts w:eastAsiaTheme="minorHAnsi"/>
          <w:lang w:eastAsia="en-US"/>
        </w:rPr>
        <w:t xml:space="preserve"> zasklení zn. WEMA s větracími křídly. Hlavní vstup do haly je posuvnými skládacími vraty 5,070 / 5,135 se dveřmi. Vnitřní dveře jsou běžné dřevěné nebo plechové. </w:t>
      </w:r>
    </w:p>
    <w:p w:rsidR="004712FA" w:rsidRPr="00A37102" w:rsidRDefault="004712FA" w:rsidP="00786E00">
      <w:pPr>
        <w:jc w:val="both"/>
        <w:rPr>
          <w:rFonts w:eastAsiaTheme="minorHAnsi"/>
          <w:lang w:eastAsia="en-US"/>
        </w:rPr>
      </w:pPr>
    </w:p>
    <w:p w:rsidR="00786E00" w:rsidRPr="00A37102" w:rsidRDefault="00786E00" w:rsidP="00786E00">
      <w:pPr>
        <w:jc w:val="both"/>
        <w:rPr>
          <w:rFonts w:eastAsiaTheme="minorHAnsi"/>
          <w:b/>
          <w:bCs/>
          <w:i/>
          <w:iCs/>
          <w:u w:val="single"/>
          <w:lang w:eastAsia="en-US"/>
        </w:rPr>
      </w:pPr>
      <w:r w:rsidRPr="00A37102">
        <w:rPr>
          <w:rFonts w:eastAsiaTheme="minorHAnsi"/>
          <w:b/>
          <w:bCs/>
          <w:i/>
          <w:iCs/>
          <w:u w:val="single"/>
          <w:lang w:eastAsia="en-US"/>
        </w:rPr>
        <w:t>Oplechování</w:t>
      </w:r>
    </w:p>
    <w:p w:rsidR="00786E00" w:rsidRPr="00A37102" w:rsidRDefault="009D1ADA" w:rsidP="00786E00">
      <w:pPr>
        <w:shd w:val="clear" w:color="auto" w:fill="FFFFFF"/>
        <w:spacing w:before="120"/>
        <w:ind w:left="24" w:right="19" w:firstLine="684"/>
        <w:jc w:val="both"/>
        <w:rPr>
          <w:spacing w:val="-1"/>
        </w:rPr>
      </w:pPr>
      <w:r w:rsidRPr="00A37102">
        <w:rPr>
          <w:spacing w:val="4"/>
        </w:rPr>
        <w:t>Oplechování parapetů oken</w:t>
      </w:r>
      <w:r w:rsidR="00B4067C" w:rsidRPr="00A37102">
        <w:rPr>
          <w:spacing w:val="4"/>
        </w:rPr>
        <w:t xml:space="preserve"> a soklů </w:t>
      </w:r>
      <w:r w:rsidR="00786E00" w:rsidRPr="00A37102">
        <w:rPr>
          <w:spacing w:val="4"/>
        </w:rPr>
        <w:t xml:space="preserve">je provedeno z </w:t>
      </w:r>
      <w:proofErr w:type="spellStart"/>
      <w:r w:rsidR="00786E00" w:rsidRPr="00A37102">
        <w:rPr>
          <w:spacing w:val="4"/>
        </w:rPr>
        <w:t>pozink</w:t>
      </w:r>
      <w:proofErr w:type="spellEnd"/>
      <w:r w:rsidR="00786E00" w:rsidRPr="00A37102">
        <w:rPr>
          <w:spacing w:val="4"/>
        </w:rPr>
        <w:t xml:space="preserve">. </w:t>
      </w:r>
      <w:r w:rsidR="00786E00" w:rsidRPr="00A37102">
        <w:rPr>
          <w:spacing w:val="-1"/>
        </w:rPr>
        <w:t xml:space="preserve">plechů </w:t>
      </w:r>
      <w:proofErr w:type="spellStart"/>
      <w:r w:rsidR="00786E00" w:rsidRPr="00A37102">
        <w:rPr>
          <w:spacing w:val="-1"/>
        </w:rPr>
        <w:t>tl</w:t>
      </w:r>
      <w:proofErr w:type="spellEnd"/>
      <w:r w:rsidR="00786E00" w:rsidRPr="00A37102">
        <w:rPr>
          <w:spacing w:val="-1"/>
        </w:rPr>
        <w:t xml:space="preserve">. </w:t>
      </w:r>
      <w:proofErr w:type="gramStart"/>
      <w:r w:rsidR="00786E00" w:rsidRPr="00A37102">
        <w:rPr>
          <w:spacing w:val="-1"/>
        </w:rPr>
        <w:t>cca</w:t>
      </w:r>
      <w:proofErr w:type="gramEnd"/>
      <w:r w:rsidR="00786E00" w:rsidRPr="00A37102">
        <w:rPr>
          <w:spacing w:val="-1"/>
        </w:rPr>
        <w:t xml:space="preserve"> 0,7 mm.</w:t>
      </w:r>
    </w:p>
    <w:p w:rsidR="00786E00" w:rsidRPr="00A37102" w:rsidRDefault="00786E00" w:rsidP="00786E00">
      <w:pPr>
        <w:shd w:val="clear" w:color="auto" w:fill="FFFFFF"/>
        <w:ind w:left="5"/>
        <w:jc w:val="both"/>
        <w:rPr>
          <w:b/>
          <w:bCs/>
          <w:spacing w:val="2"/>
          <w:u w:val="single"/>
        </w:rPr>
      </w:pPr>
    </w:p>
    <w:p w:rsidR="00786E00" w:rsidRPr="00A37102" w:rsidRDefault="00786E00" w:rsidP="00786E00">
      <w:pPr>
        <w:shd w:val="clear" w:color="auto" w:fill="FFFFFF"/>
        <w:ind w:left="5"/>
        <w:jc w:val="both"/>
        <w:rPr>
          <w:b/>
          <w:bCs/>
          <w:spacing w:val="2"/>
          <w:u w:val="single"/>
        </w:rPr>
      </w:pPr>
    </w:p>
    <w:p w:rsidR="00786E00" w:rsidRPr="00A37102" w:rsidRDefault="00786E00" w:rsidP="00786E00">
      <w:pPr>
        <w:shd w:val="clear" w:color="auto" w:fill="FFFFFF"/>
        <w:ind w:left="5"/>
        <w:jc w:val="both"/>
        <w:rPr>
          <w:b/>
          <w:bCs/>
          <w:spacing w:val="2"/>
          <w:u w:val="single"/>
        </w:rPr>
      </w:pPr>
      <w:r w:rsidRPr="00A37102">
        <w:rPr>
          <w:b/>
          <w:bCs/>
          <w:spacing w:val="2"/>
          <w:u w:val="single"/>
        </w:rPr>
        <w:t>B - Nový stav konstrukcí – stávající objekt</w:t>
      </w:r>
      <w:r w:rsidR="0094105C" w:rsidRPr="00A37102">
        <w:rPr>
          <w:b/>
          <w:bCs/>
          <w:spacing w:val="2"/>
          <w:u w:val="single"/>
        </w:rPr>
        <w:t xml:space="preserve"> SO01</w:t>
      </w:r>
    </w:p>
    <w:p w:rsidR="00786E00" w:rsidRPr="00A37102" w:rsidRDefault="00786E00" w:rsidP="00786E00">
      <w:pPr>
        <w:shd w:val="clear" w:color="auto" w:fill="FFFFFF"/>
        <w:ind w:left="5"/>
        <w:jc w:val="both"/>
        <w:rPr>
          <w:b/>
          <w:bCs/>
          <w:spacing w:val="2"/>
          <w:u w:val="single"/>
        </w:rPr>
      </w:pPr>
    </w:p>
    <w:p w:rsidR="00786E00" w:rsidRPr="00A37102" w:rsidRDefault="00786E00" w:rsidP="00786E00">
      <w:pPr>
        <w:shd w:val="clear" w:color="auto" w:fill="FFFFFF"/>
        <w:ind w:left="5"/>
        <w:jc w:val="both"/>
        <w:rPr>
          <w:b/>
          <w:bCs/>
          <w:spacing w:val="2"/>
          <w:u w:val="single"/>
        </w:rPr>
      </w:pPr>
    </w:p>
    <w:p w:rsidR="007C05F7" w:rsidRPr="00A37102" w:rsidRDefault="007C05F7" w:rsidP="007C05F7">
      <w:pPr>
        <w:jc w:val="both"/>
        <w:rPr>
          <w:rFonts w:eastAsia="Calibri"/>
          <w:b/>
          <w:bCs/>
          <w:i/>
          <w:u w:val="single"/>
          <w:lang w:eastAsia="en-US"/>
        </w:rPr>
      </w:pPr>
      <w:r w:rsidRPr="00A37102">
        <w:rPr>
          <w:rFonts w:eastAsia="Calibri"/>
          <w:b/>
          <w:bCs/>
          <w:i/>
          <w:u w:val="single"/>
          <w:lang w:eastAsia="en-US"/>
        </w:rPr>
        <w:t>Zemní práce</w:t>
      </w:r>
    </w:p>
    <w:p w:rsidR="007C05F7" w:rsidRPr="00A37102" w:rsidRDefault="007C05F7" w:rsidP="00786E00">
      <w:pPr>
        <w:shd w:val="clear" w:color="auto" w:fill="FFFFFF"/>
        <w:ind w:left="5"/>
        <w:jc w:val="both"/>
        <w:rPr>
          <w:rFonts w:eastAsia="Calibri"/>
          <w:bCs/>
          <w:lang w:eastAsia="en-US"/>
        </w:rPr>
      </w:pPr>
    </w:p>
    <w:p w:rsidR="00BD0278" w:rsidRPr="00A37102" w:rsidRDefault="00F80B31" w:rsidP="00BD0278">
      <w:pPr>
        <w:ind w:firstLine="708"/>
        <w:jc w:val="both"/>
      </w:pPr>
      <w:r w:rsidRPr="00A37102">
        <w:t xml:space="preserve">V rámci změny dokončené stavby – stavebních úprav proběhne </w:t>
      </w:r>
      <w:r w:rsidR="0094105C" w:rsidRPr="00A37102">
        <w:t>v řešené části instalace kanalizace a vodovodu, které si vyžádá nové napojení na stávající areálové rozvody. Toto napojení bude provedeno pomocí nových venkovních domovních vedení.</w:t>
      </w:r>
      <w:r w:rsidRPr="00A37102">
        <w:t xml:space="preserve"> </w:t>
      </w:r>
      <w:r w:rsidR="0094105C" w:rsidRPr="00A37102">
        <w:t xml:space="preserve">Trasa nových venkovních domovních vedení bude řešena </w:t>
      </w:r>
      <w:r w:rsidR="007F1B70" w:rsidRPr="00A37102">
        <w:t>před vraty haly včetně opětovného doplnění souvrství komunikace</w:t>
      </w:r>
      <w:r w:rsidR="0094105C" w:rsidRPr="00A37102">
        <w:t xml:space="preserve">. Po dokončení venkovních </w:t>
      </w:r>
      <w:r w:rsidR="00BD0278" w:rsidRPr="00A37102">
        <w:t>domovních vedení bude komunikace, terén a zatravnění uvedeno do původního stavu. Venkovní domovní vedení vodovodu a kanalizace je součástí stávající samostatné části projektové dokumentace.</w:t>
      </w:r>
    </w:p>
    <w:p w:rsidR="00BD0278" w:rsidRPr="00A37102" w:rsidRDefault="00BD0278" w:rsidP="00BD0278">
      <w:pPr>
        <w:ind w:firstLine="708"/>
        <w:jc w:val="both"/>
      </w:pPr>
      <w:r w:rsidRPr="00A37102">
        <w:t>Dále bude provedeno přihrnutí zeminy a zatravnění u nově položených okapových chodníků</w:t>
      </w:r>
      <w:r w:rsidR="007F1B70" w:rsidRPr="00A37102">
        <w:t xml:space="preserve"> – původní byly rozebrány pro provedení zateplení soklu</w:t>
      </w:r>
      <w:r w:rsidRPr="00A37102">
        <w:t>. Jiné výkopy nebo terénní práce nebudou prováděny.</w:t>
      </w:r>
    </w:p>
    <w:p w:rsidR="00BD0278" w:rsidRPr="00A37102" w:rsidRDefault="00BD0278" w:rsidP="00F80B31">
      <w:pPr>
        <w:ind w:firstLine="708"/>
        <w:jc w:val="both"/>
      </w:pPr>
    </w:p>
    <w:p w:rsidR="00786E00" w:rsidRPr="00A37102" w:rsidRDefault="00786E00" w:rsidP="00786E00">
      <w:pPr>
        <w:jc w:val="both"/>
        <w:rPr>
          <w:rFonts w:eastAsia="Calibri"/>
          <w:b/>
          <w:bCs/>
          <w:i/>
          <w:u w:val="single"/>
          <w:lang w:eastAsia="en-US"/>
        </w:rPr>
      </w:pPr>
      <w:r w:rsidRPr="00A37102">
        <w:rPr>
          <w:rFonts w:eastAsia="Calibri"/>
          <w:b/>
          <w:bCs/>
          <w:i/>
          <w:u w:val="single"/>
          <w:lang w:eastAsia="en-US"/>
        </w:rPr>
        <w:t>Základové konstrukce</w:t>
      </w:r>
    </w:p>
    <w:p w:rsidR="00786E00" w:rsidRPr="00A37102" w:rsidRDefault="00786E00" w:rsidP="00786E00">
      <w:pPr>
        <w:rPr>
          <w:rFonts w:eastAsia="Calibri"/>
          <w:b/>
          <w:bCs/>
          <w:lang w:eastAsia="en-US"/>
        </w:rPr>
      </w:pPr>
    </w:p>
    <w:p w:rsidR="00BE1623" w:rsidRPr="00A37102" w:rsidRDefault="00786E00" w:rsidP="009A11E0">
      <w:pPr>
        <w:jc w:val="both"/>
        <w:rPr>
          <w:rFonts w:eastAsia="Calibri"/>
          <w:bCs/>
          <w:lang w:eastAsia="en-US"/>
        </w:rPr>
      </w:pPr>
      <w:r w:rsidRPr="00A37102">
        <w:rPr>
          <w:rFonts w:eastAsia="Calibri"/>
          <w:bCs/>
          <w:lang w:eastAsia="en-US"/>
        </w:rPr>
        <w:tab/>
      </w:r>
      <w:r w:rsidR="009A11E0" w:rsidRPr="00A37102">
        <w:rPr>
          <w:rFonts w:eastAsia="Calibri"/>
          <w:bCs/>
          <w:lang w:eastAsia="en-US"/>
        </w:rPr>
        <w:t>Nebude nutné provádět žádné nové základy.</w:t>
      </w:r>
    </w:p>
    <w:p w:rsidR="00E76C64" w:rsidRPr="00A37102" w:rsidRDefault="00E76C64" w:rsidP="009A11E0">
      <w:pPr>
        <w:jc w:val="both"/>
        <w:rPr>
          <w:rFonts w:eastAsia="Calibri"/>
          <w:bCs/>
          <w:lang w:eastAsia="en-US"/>
        </w:rPr>
      </w:pPr>
      <w:r w:rsidRPr="00A37102">
        <w:rPr>
          <w:rFonts w:eastAsia="Calibri"/>
          <w:bCs/>
          <w:lang w:eastAsia="en-US"/>
        </w:rPr>
        <w:tab/>
        <w:t>Prostupy ležatého potrubí kanalizace bude vybaveno chráničkami a základ bude očištěn a dobetonován minimálně v kvalitě původního betonu!</w:t>
      </w:r>
    </w:p>
    <w:p w:rsidR="00786E00" w:rsidRPr="00A37102" w:rsidRDefault="00786E00" w:rsidP="00786E00">
      <w:pPr>
        <w:tabs>
          <w:tab w:val="left" w:pos="1021"/>
        </w:tabs>
        <w:jc w:val="both"/>
      </w:pPr>
    </w:p>
    <w:p w:rsidR="00786E00" w:rsidRPr="00A37102" w:rsidRDefault="00786E00" w:rsidP="00786E00">
      <w:pPr>
        <w:jc w:val="both"/>
        <w:rPr>
          <w:b/>
        </w:rPr>
      </w:pPr>
      <w:r w:rsidRPr="00A37102">
        <w:rPr>
          <w:b/>
        </w:rPr>
        <w:t>Před prováděním zemních prací bude zajištěno vytyčení vedení sítí na pozemku.</w:t>
      </w:r>
    </w:p>
    <w:p w:rsidR="00786E00" w:rsidRPr="00A37102" w:rsidRDefault="00786E00" w:rsidP="00786E00">
      <w:pPr>
        <w:jc w:val="both"/>
        <w:rPr>
          <w:b/>
          <w:u w:val="single"/>
        </w:rPr>
      </w:pPr>
    </w:p>
    <w:p w:rsidR="00786E00" w:rsidRPr="00A37102" w:rsidRDefault="00786E00" w:rsidP="00786E00">
      <w:pPr>
        <w:pStyle w:val="Normy"/>
        <w:spacing w:line="0" w:lineRule="atLeast"/>
        <w:ind w:left="1820" w:hanging="1820"/>
        <w:rPr>
          <w:rFonts w:ascii="Arial" w:hAnsi="Arial" w:cs="Arial"/>
          <w:u w:val="single"/>
        </w:rPr>
      </w:pPr>
      <w:r w:rsidRPr="00A37102">
        <w:rPr>
          <w:rFonts w:ascii="Arial" w:hAnsi="Arial" w:cs="Arial"/>
          <w:u w:val="single"/>
        </w:rPr>
        <w:t>ČSN 73 0037</w:t>
      </w:r>
      <w:r w:rsidRPr="00A37102">
        <w:rPr>
          <w:rFonts w:ascii="Arial" w:hAnsi="Arial" w:cs="Arial"/>
        </w:rPr>
        <w:tab/>
      </w:r>
    </w:p>
    <w:p w:rsidR="00786E00" w:rsidRPr="00A37102" w:rsidRDefault="00786E00" w:rsidP="00786E00">
      <w:pPr>
        <w:pStyle w:val="Normy"/>
        <w:spacing w:line="0" w:lineRule="atLeast"/>
        <w:ind w:left="1820" w:hanging="1820"/>
        <w:rPr>
          <w:rFonts w:ascii="Arial" w:hAnsi="Arial" w:cs="Arial"/>
        </w:rPr>
      </w:pPr>
      <w:r w:rsidRPr="00A37102">
        <w:rPr>
          <w:rFonts w:ascii="Arial" w:hAnsi="Arial" w:cs="Arial"/>
        </w:rPr>
        <w:t>Zemní tlak na stavební konstrukce</w:t>
      </w:r>
    </w:p>
    <w:p w:rsidR="00786E00" w:rsidRPr="00A37102" w:rsidRDefault="00786E00" w:rsidP="00786E00">
      <w:pPr>
        <w:pStyle w:val="Normy"/>
        <w:spacing w:line="0" w:lineRule="atLeast"/>
        <w:ind w:left="0" w:firstLine="0"/>
        <w:rPr>
          <w:rFonts w:ascii="Arial" w:hAnsi="Arial" w:cs="Arial"/>
          <w:u w:val="single"/>
        </w:rPr>
      </w:pPr>
      <w:r w:rsidRPr="00A37102">
        <w:rPr>
          <w:rFonts w:ascii="Arial" w:hAnsi="Arial" w:cs="Arial"/>
          <w:u w:val="single"/>
        </w:rPr>
        <w:lastRenderedPageBreak/>
        <w:t>ČSN 72 1006</w:t>
      </w:r>
      <w:r w:rsidRPr="00A37102">
        <w:rPr>
          <w:rFonts w:ascii="Arial" w:hAnsi="Arial" w:cs="Arial"/>
        </w:rPr>
        <w:tab/>
      </w:r>
      <w:r w:rsidRPr="00A37102">
        <w:rPr>
          <w:rFonts w:ascii="Arial" w:hAnsi="Arial" w:cs="Arial"/>
          <w:u w:val="single"/>
        </w:rPr>
        <w:t xml:space="preserve">       </w:t>
      </w:r>
    </w:p>
    <w:p w:rsidR="00786E00" w:rsidRPr="00A37102" w:rsidRDefault="00786E00" w:rsidP="00786E00">
      <w:pPr>
        <w:pStyle w:val="Normy"/>
        <w:spacing w:line="0" w:lineRule="atLeast"/>
        <w:ind w:left="0" w:firstLine="0"/>
        <w:rPr>
          <w:rFonts w:ascii="Arial" w:hAnsi="Arial" w:cs="Arial"/>
        </w:rPr>
      </w:pPr>
      <w:r w:rsidRPr="00A37102">
        <w:rPr>
          <w:rFonts w:ascii="Arial" w:hAnsi="Arial" w:cs="Arial"/>
        </w:rPr>
        <w:t>Kontrola hutnění zemin a sypanin</w:t>
      </w:r>
    </w:p>
    <w:p w:rsidR="00786E00" w:rsidRPr="00A37102" w:rsidRDefault="00786E00" w:rsidP="00786E00">
      <w:pPr>
        <w:pStyle w:val="Normy"/>
        <w:spacing w:line="0" w:lineRule="atLeast"/>
        <w:ind w:left="2340" w:hanging="2340"/>
        <w:rPr>
          <w:rFonts w:ascii="Arial" w:hAnsi="Arial" w:cs="Arial"/>
          <w:u w:val="single"/>
        </w:rPr>
      </w:pPr>
      <w:r w:rsidRPr="00A37102">
        <w:rPr>
          <w:rFonts w:ascii="Arial" w:hAnsi="Arial" w:cs="Arial"/>
          <w:u w:val="single"/>
        </w:rPr>
        <w:t>ČSN EN 12 390-8</w:t>
      </w:r>
    </w:p>
    <w:p w:rsidR="00786E00" w:rsidRPr="00A37102" w:rsidRDefault="00786E00" w:rsidP="00786E00">
      <w:pPr>
        <w:pStyle w:val="Normy"/>
        <w:spacing w:line="0" w:lineRule="atLeast"/>
        <w:ind w:left="2340" w:hanging="2340"/>
        <w:rPr>
          <w:rFonts w:ascii="Arial" w:hAnsi="Arial" w:cs="Arial"/>
        </w:rPr>
      </w:pPr>
      <w:r w:rsidRPr="00A37102">
        <w:rPr>
          <w:rFonts w:ascii="Arial" w:hAnsi="Arial" w:cs="Arial"/>
        </w:rPr>
        <w:t>Zkoušení ztvrdlého betonu</w:t>
      </w:r>
    </w:p>
    <w:p w:rsidR="00786E00" w:rsidRPr="00A37102" w:rsidRDefault="00786E00" w:rsidP="00786E00">
      <w:pPr>
        <w:pStyle w:val="Normy"/>
        <w:spacing w:line="0" w:lineRule="atLeast"/>
        <w:ind w:left="2340" w:hanging="2340"/>
        <w:rPr>
          <w:rFonts w:ascii="Arial" w:hAnsi="Arial" w:cs="Arial"/>
          <w:u w:val="single"/>
        </w:rPr>
      </w:pPr>
      <w:r w:rsidRPr="00A37102">
        <w:rPr>
          <w:rFonts w:ascii="Arial" w:hAnsi="Arial" w:cs="Arial"/>
          <w:u w:val="single"/>
        </w:rPr>
        <w:t>73  1001</w:t>
      </w:r>
    </w:p>
    <w:p w:rsidR="00786E00" w:rsidRPr="00A37102" w:rsidRDefault="00786E00" w:rsidP="00786E00">
      <w:pPr>
        <w:pStyle w:val="Normy"/>
        <w:spacing w:line="0" w:lineRule="atLeast"/>
        <w:ind w:left="2340" w:hanging="2340"/>
        <w:rPr>
          <w:rFonts w:ascii="Arial" w:hAnsi="Arial" w:cs="Arial"/>
        </w:rPr>
      </w:pPr>
      <w:r w:rsidRPr="00A37102">
        <w:rPr>
          <w:rFonts w:ascii="Arial" w:hAnsi="Arial" w:cs="Arial"/>
        </w:rPr>
        <w:t>Zakládání staveb. Základová půda pod plošnými základy</w:t>
      </w:r>
    </w:p>
    <w:p w:rsidR="00603DCB" w:rsidRPr="00A37102" w:rsidRDefault="00603DCB" w:rsidP="00786E00">
      <w:pPr>
        <w:pStyle w:val="Normy"/>
        <w:spacing w:line="0" w:lineRule="atLeast"/>
        <w:ind w:left="2340" w:hanging="2340"/>
        <w:rPr>
          <w:rFonts w:ascii="Arial" w:hAnsi="Arial" w:cs="Arial"/>
          <w:u w:val="single"/>
        </w:rPr>
      </w:pPr>
    </w:p>
    <w:p w:rsidR="00786E00" w:rsidRPr="00A37102" w:rsidRDefault="00786E00" w:rsidP="00786E00">
      <w:pPr>
        <w:shd w:val="clear" w:color="auto" w:fill="FFFFFF"/>
        <w:ind w:left="5"/>
        <w:jc w:val="both"/>
        <w:rPr>
          <w:rFonts w:eastAsiaTheme="minorHAnsi"/>
          <w:b/>
          <w:bCs/>
          <w:i/>
          <w:iCs/>
          <w:u w:val="single"/>
          <w:lang w:eastAsia="en-US"/>
        </w:rPr>
      </w:pPr>
      <w:r w:rsidRPr="00A37102">
        <w:rPr>
          <w:rFonts w:eastAsiaTheme="minorHAnsi"/>
          <w:b/>
          <w:bCs/>
          <w:i/>
          <w:iCs/>
          <w:u w:val="single"/>
          <w:lang w:eastAsia="en-US"/>
        </w:rPr>
        <w:t>Nosné zdivo</w:t>
      </w:r>
      <w:r w:rsidR="00426757" w:rsidRPr="00A37102">
        <w:rPr>
          <w:rFonts w:eastAsiaTheme="minorHAnsi"/>
          <w:b/>
          <w:bCs/>
          <w:i/>
          <w:iCs/>
          <w:u w:val="single"/>
          <w:lang w:eastAsia="en-US"/>
        </w:rPr>
        <w:t>,</w:t>
      </w:r>
      <w:r w:rsidR="008308AC" w:rsidRPr="00A37102">
        <w:rPr>
          <w:rFonts w:eastAsiaTheme="minorHAnsi"/>
          <w:b/>
          <w:bCs/>
          <w:i/>
          <w:iCs/>
          <w:u w:val="single"/>
          <w:lang w:eastAsia="en-US"/>
        </w:rPr>
        <w:t xml:space="preserve"> </w:t>
      </w:r>
      <w:r w:rsidR="00426757" w:rsidRPr="00A37102">
        <w:rPr>
          <w:rFonts w:eastAsiaTheme="minorHAnsi"/>
          <w:b/>
          <w:bCs/>
          <w:i/>
          <w:iCs/>
          <w:u w:val="single"/>
          <w:lang w:eastAsia="en-US"/>
        </w:rPr>
        <w:t xml:space="preserve">ocelové konstrukce </w:t>
      </w:r>
      <w:r w:rsidR="008308AC" w:rsidRPr="00A37102">
        <w:rPr>
          <w:rFonts w:eastAsiaTheme="minorHAnsi"/>
          <w:b/>
          <w:bCs/>
          <w:i/>
          <w:iCs/>
          <w:u w:val="single"/>
          <w:lang w:eastAsia="en-US"/>
        </w:rPr>
        <w:t>a opláštění</w:t>
      </w:r>
    </w:p>
    <w:p w:rsidR="00786E00" w:rsidRPr="00A37102" w:rsidRDefault="00786E00" w:rsidP="00786E00">
      <w:pPr>
        <w:tabs>
          <w:tab w:val="left" w:pos="1021"/>
        </w:tabs>
        <w:jc w:val="both"/>
        <w:rPr>
          <w:rFonts w:eastAsia="Calibri"/>
          <w:bCs/>
          <w:lang w:eastAsia="en-US"/>
        </w:rPr>
      </w:pPr>
    </w:p>
    <w:p w:rsidR="00C163FC" w:rsidRPr="00A37102" w:rsidRDefault="00786E00" w:rsidP="00735A7B">
      <w:pPr>
        <w:jc w:val="both"/>
        <w:rPr>
          <w:spacing w:val="-1"/>
        </w:rPr>
      </w:pPr>
      <w:r w:rsidRPr="00A37102">
        <w:rPr>
          <w:rFonts w:eastAsia="Calibri"/>
          <w:bCs/>
          <w:lang w:eastAsia="en-US"/>
        </w:rPr>
        <w:tab/>
      </w:r>
      <w:r w:rsidR="008308AC" w:rsidRPr="00A37102">
        <w:rPr>
          <w:spacing w:val="-1"/>
        </w:rPr>
        <w:t xml:space="preserve">Budou provedeny vnitřní nosné stěny z keramických cihelných bloků </w:t>
      </w:r>
      <w:proofErr w:type="spellStart"/>
      <w:r w:rsidR="008308AC" w:rsidRPr="00A37102">
        <w:rPr>
          <w:spacing w:val="-1"/>
        </w:rPr>
        <w:t>tl</w:t>
      </w:r>
      <w:proofErr w:type="spellEnd"/>
      <w:r w:rsidR="008308AC" w:rsidRPr="00A37102">
        <w:rPr>
          <w:spacing w:val="-1"/>
        </w:rPr>
        <w:t>. 300 mm zakončené pozedním věncem.</w:t>
      </w:r>
    </w:p>
    <w:p w:rsidR="008308AC" w:rsidRPr="00A37102" w:rsidRDefault="008308AC" w:rsidP="00735A7B">
      <w:pPr>
        <w:jc w:val="both"/>
        <w:rPr>
          <w:spacing w:val="-1"/>
        </w:rPr>
      </w:pPr>
      <w:r w:rsidRPr="00A37102">
        <w:rPr>
          <w:spacing w:val="-1"/>
        </w:rPr>
        <w:tab/>
        <w:t xml:space="preserve">Nové opláštění části haly bude provedeno ze systémových stěnových sendvičových panelů </w:t>
      </w:r>
      <w:r w:rsidR="0006733F" w:rsidRPr="00A37102">
        <w:rPr>
          <w:spacing w:val="-1"/>
        </w:rPr>
        <w:t>s izolací na bázi polyuretanové pěny, které odpovídají požárně</w:t>
      </w:r>
      <w:r w:rsidR="000A0D89" w:rsidRPr="00A37102">
        <w:rPr>
          <w:spacing w:val="-1"/>
        </w:rPr>
        <w:t xml:space="preserve"> </w:t>
      </w:r>
      <w:r w:rsidR="0006733F" w:rsidRPr="00A37102">
        <w:rPr>
          <w:spacing w:val="-1"/>
        </w:rPr>
        <w:t>bezpečnostnímu řešení stavby</w:t>
      </w:r>
      <w:r w:rsidRPr="00A37102">
        <w:rPr>
          <w:spacing w:val="-1"/>
        </w:rPr>
        <w:t>.</w:t>
      </w:r>
      <w:r w:rsidR="00426757" w:rsidRPr="00A37102">
        <w:rPr>
          <w:spacing w:val="-1"/>
        </w:rPr>
        <w:t xml:space="preserve"> Panely budou kladeny na </w:t>
      </w:r>
      <w:proofErr w:type="spellStart"/>
      <w:r w:rsidR="00426757" w:rsidRPr="00A37102">
        <w:rPr>
          <w:spacing w:val="-1"/>
        </w:rPr>
        <w:t>svislo</w:t>
      </w:r>
      <w:proofErr w:type="spellEnd"/>
      <w:r w:rsidR="00426757" w:rsidRPr="00A37102">
        <w:rPr>
          <w:spacing w:val="-1"/>
        </w:rPr>
        <w:t xml:space="preserve"> a budou kotveny ke stávajícím paždíkům a novým ocelovým výměnám. </w:t>
      </w:r>
      <w:r w:rsidR="00B06487" w:rsidRPr="00A37102">
        <w:rPr>
          <w:spacing w:val="-1"/>
        </w:rPr>
        <w:t xml:space="preserve">Provedení posouzení stávajících paždíků a provedení nových výměn </w:t>
      </w:r>
      <w:r w:rsidR="00426757" w:rsidRPr="00A37102">
        <w:rPr>
          <w:spacing w:val="-1"/>
        </w:rPr>
        <w:t>a nosník</w:t>
      </w:r>
      <w:r w:rsidR="00B06487" w:rsidRPr="00A37102">
        <w:rPr>
          <w:spacing w:val="-1"/>
        </w:rPr>
        <w:t>ů bude provedeno</w:t>
      </w:r>
      <w:r w:rsidR="00426757" w:rsidRPr="00A37102">
        <w:rPr>
          <w:spacing w:val="-1"/>
        </w:rPr>
        <w:t xml:space="preserve"> dle stavebně konstrukčního řešení</w:t>
      </w:r>
      <w:r w:rsidR="00B06487" w:rsidRPr="00A37102">
        <w:rPr>
          <w:spacing w:val="-1"/>
        </w:rPr>
        <w:t>,</w:t>
      </w:r>
      <w:r w:rsidR="00426757" w:rsidRPr="00A37102">
        <w:rPr>
          <w:spacing w:val="-1"/>
        </w:rPr>
        <w:t xml:space="preserve"> které je samostatnou součá</w:t>
      </w:r>
      <w:r w:rsidR="00B06487" w:rsidRPr="00A37102">
        <w:rPr>
          <w:spacing w:val="-1"/>
        </w:rPr>
        <w:t>stí této projektové dokumentace!!</w:t>
      </w:r>
    </w:p>
    <w:p w:rsidR="00B06487" w:rsidRPr="00A37102" w:rsidRDefault="00B06487" w:rsidP="00735A7B">
      <w:pPr>
        <w:jc w:val="both"/>
        <w:rPr>
          <w:spacing w:val="-1"/>
        </w:rPr>
      </w:pPr>
      <w:r w:rsidRPr="00A37102">
        <w:rPr>
          <w:spacing w:val="-1"/>
        </w:rPr>
        <w:t>Dimenze ocelových konstru</w:t>
      </w:r>
      <w:r w:rsidR="00B658D9" w:rsidRPr="00A37102">
        <w:rPr>
          <w:spacing w:val="-1"/>
        </w:rPr>
        <w:t xml:space="preserve">kcí a použité </w:t>
      </w:r>
      <w:r w:rsidRPr="00A37102">
        <w:rPr>
          <w:spacing w:val="-1"/>
        </w:rPr>
        <w:t>sendvičov</w:t>
      </w:r>
      <w:r w:rsidR="00B658D9" w:rsidRPr="00A37102">
        <w:rPr>
          <w:spacing w:val="-1"/>
        </w:rPr>
        <w:t>é</w:t>
      </w:r>
      <w:r w:rsidRPr="00A37102">
        <w:rPr>
          <w:spacing w:val="-1"/>
        </w:rPr>
        <w:t xml:space="preserve"> pane</w:t>
      </w:r>
      <w:r w:rsidR="00B658D9" w:rsidRPr="00A37102">
        <w:rPr>
          <w:spacing w:val="-1"/>
        </w:rPr>
        <w:t>ly</w:t>
      </w:r>
      <w:r w:rsidRPr="00A37102">
        <w:rPr>
          <w:spacing w:val="-1"/>
        </w:rPr>
        <w:t xml:space="preserve"> bud</w:t>
      </w:r>
      <w:r w:rsidR="00B658D9" w:rsidRPr="00A37102">
        <w:rPr>
          <w:spacing w:val="-1"/>
        </w:rPr>
        <w:t>ou přizpůsobeny</w:t>
      </w:r>
      <w:r w:rsidRPr="00A37102">
        <w:rPr>
          <w:spacing w:val="-1"/>
        </w:rPr>
        <w:t xml:space="preserve"> požárně bezpečnostnímu řešení stavby, které je součá</w:t>
      </w:r>
      <w:r w:rsidR="00B658D9" w:rsidRPr="00A37102">
        <w:rPr>
          <w:spacing w:val="-1"/>
        </w:rPr>
        <w:t>stí této projektové dokumentace!!!</w:t>
      </w:r>
    </w:p>
    <w:p w:rsidR="007F1B70" w:rsidRPr="00A37102" w:rsidRDefault="007F1B70" w:rsidP="00735A7B">
      <w:pPr>
        <w:jc w:val="both"/>
        <w:rPr>
          <w:spacing w:val="-1"/>
        </w:rPr>
      </w:pPr>
      <w:r w:rsidRPr="00A37102">
        <w:rPr>
          <w:spacing w:val="-1"/>
        </w:rPr>
        <w:t>Opláštění a zastropení je voleno jako samonosné pro dané rozteče podpor!!!</w:t>
      </w:r>
    </w:p>
    <w:p w:rsidR="000F2C55" w:rsidRPr="00A37102" w:rsidRDefault="000F2C55" w:rsidP="00735A7B">
      <w:pPr>
        <w:jc w:val="both"/>
        <w:rPr>
          <w:spacing w:val="-1"/>
        </w:rPr>
      </w:pPr>
    </w:p>
    <w:p w:rsidR="000F2C55" w:rsidRPr="00A37102" w:rsidRDefault="000F2C55" w:rsidP="00735A7B">
      <w:pPr>
        <w:jc w:val="both"/>
        <w:rPr>
          <w:spacing w:val="-1"/>
        </w:rPr>
      </w:pPr>
      <w:r w:rsidRPr="00A37102">
        <w:rPr>
          <w:spacing w:val="-1"/>
        </w:rPr>
        <w:t xml:space="preserve">Konkrétní barevné řešení a profilace vnitřního a vnějšího povrchu </w:t>
      </w:r>
      <w:r w:rsidR="00206845" w:rsidRPr="00A37102">
        <w:rPr>
          <w:spacing w:val="-1"/>
        </w:rPr>
        <w:t xml:space="preserve">sendvičových panelů </w:t>
      </w:r>
      <w:r w:rsidRPr="00A37102">
        <w:rPr>
          <w:spacing w:val="-1"/>
        </w:rPr>
        <w:t xml:space="preserve">bude upřesněna a odsouhlasena dle předložených vzorků zhotovitelem na KD. Interiérová barva panelů bude bílá! Vnější barevné řešení a profilace bude v rámci možností dodavatele řešena co nejvíce podobná stávajícímu opláštění. </w:t>
      </w:r>
    </w:p>
    <w:p w:rsidR="00786E00" w:rsidRPr="00A37102" w:rsidRDefault="00786E00" w:rsidP="00786E00">
      <w:pPr>
        <w:shd w:val="clear" w:color="auto" w:fill="FFFFFF"/>
        <w:ind w:left="5"/>
        <w:jc w:val="both"/>
        <w:rPr>
          <w:rFonts w:eastAsiaTheme="minorHAnsi"/>
          <w:b/>
          <w:bCs/>
          <w:i/>
          <w:iCs/>
          <w:lang w:eastAsia="en-US"/>
        </w:rPr>
      </w:pPr>
    </w:p>
    <w:p w:rsidR="00786E00" w:rsidRPr="00A37102" w:rsidRDefault="00786E00" w:rsidP="00786E00">
      <w:pPr>
        <w:jc w:val="both"/>
        <w:rPr>
          <w:b/>
        </w:rPr>
      </w:pPr>
      <w:r w:rsidRPr="00A37102">
        <w:rPr>
          <w:b/>
        </w:rPr>
        <w:t>Při zhotovení dokumentace a při provádění stavby budou dodrženy následující technické normy:</w:t>
      </w:r>
    </w:p>
    <w:p w:rsidR="00786E00" w:rsidRPr="00A37102" w:rsidRDefault="00786E00" w:rsidP="00786E00">
      <w:pPr>
        <w:pStyle w:val="Normy"/>
        <w:spacing w:line="0" w:lineRule="atLeast"/>
        <w:ind w:left="2340" w:hanging="2340"/>
        <w:rPr>
          <w:rFonts w:ascii="Arial" w:hAnsi="Arial" w:cs="Arial"/>
          <w:u w:val="single"/>
        </w:rPr>
      </w:pPr>
      <w:r w:rsidRPr="00A37102">
        <w:rPr>
          <w:rFonts w:ascii="Arial" w:hAnsi="Arial" w:cs="Arial"/>
          <w:u w:val="single"/>
        </w:rPr>
        <w:t>ČSN 73 1201</w:t>
      </w:r>
      <w:r w:rsidRPr="00A37102">
        <w:rPr>
          <w:rFonts w:ascii="Arial" w:hAnsi="Arial" w:cs="Arial"/>
        </w:rPr>
        <w:tab/>
      </w:r>
    </w:p>
    <w:p w:rsidR="00786E00" w:rsidRPr="00A37102" w:rsidRDefault="00786E00" w:rsidP="00786E00">
      <w:pPr>
        <w:pStyle w:val="Normy"/>
        <w:spacing w:line="0" w:lineRule="atLeast"/>
        <w:ind w:left="2340" w:hanging="2340"/>
        <w:rPr>
          <w:rFonts w:ascii="Arial" w:hAnsi="Arial" w:cs="Arial"/>
        </w:rPr>
      </w:pPr>
      <w:r w:rsidRPr="00A37102">
        <w:rPr>
          <w:rFonts w:ascii="Arial" w:hAnsi="Arial" w:cs="Arial"/>
        </w:rPr>
        <w:t>Navrhování betonových konstrukcí</w:t>
      </w:r>
    </w:p>
    <w:p w:rsidR="00786E00" w:rsidRPr="00A37102" w:rsidRDefault="00786E00" w:rsidP="00786E00">
      <w:pPr>
        <w:pStyle w:val="Normy"/>
        <w:spacing w:line="0" w:lineRule="atLeast"/>
        <w:ind w:left="2340" w:hanging="2340"/>
        <w:rPr>
          <w:rFonts w:ascii="Arial" w:hAnsi="Arial" w:cs="Arial"/>
          <w:u w:val="single"/>
        </w:rPr>
      </w:pPr>
      <w:r w:rsidRPr="00A37102">
        <w:rPr>
          <w:rFonts w:ascii="Arial" w:hAnsi="Arial" w:cs="Arial"/>
          <w:u w:val="single"/>
        </w:rPr>
        <w:t>ČSN 73 1204</w:t>
      </w:r>
      <w:r w:rsidRPr="00A37102">
        <w:rPr>
          <w:rFonts w:ascii="Arial" w:hAnsi="Arial" w:cs="Arial"/>
        </w:rPr>
        <w:tab/>
      </w:r>
    </w:p>
    <w:p w:rsidR="00786E00" w:rsidRPr="00A37102" w:rsidRDefault="00786E00" w:rsidP="00786E00">
      <w:pPr>
        <w:pStyle w:val="Normy"/>
        <w:spacing w:line="0" w:lineRule="atLeast"/>
        <w:ind w:left="2340" w:hanging="2340"/>
        <w:rPr>
          <w:rFonts w:ascii="Arial" w:hAnsi="Arial" w:cs="Arial"/>
        </w:rPr>
      </w:pPr>
      <w:r w:rsidRPr="00A37102">
        <w:rPr>
          <w:rFonts w:ascii="Arial" w:hAnsi="Arial" w:cs="Arial"/>
        </w:rPr>
        <w:t>Navrhování betonových deskových konstrukcí působících ve dvou směrech</w:t>
      </w:r>
    </w:p>
    <w:p w:rsidR="00786E00" w:rsidRPr="00A37102" w:rsidRDefault="00786E00" w:rsidP="00786E00">
      <w:pPr>
        <w:pStyle w:val="Normy"/>
        <w:spacing w:line="0" w:lineRule="atLeast"/>
        <w:ind w:left="2340" w:hanging="2340"/>
        <w:rPr>
          <w:rFonts w:ascii="Arial" w:hAnsi="Arial" w:cs="Arial"/>
          <w:u w:val="single"/>
        </w:rPr>
      </w:pPr>
      <w:r w:rsidRPr="00A37102">
        <w:rPr>
          <w:rFonts w:ascii="Arial" w:hAnsi="Arial" w:cs="Arial"/>
          <w:u w:val="single"/>
        </w:rPr>
        <w:t>ČSN 73 1205</w:t>
      </w:r>
      <w:r w:rsidRPr="00A37102">
        <w:rPr>
          <w:rFonts w:ascii="Arial" w:hAnsi="Arial" w:cs="Arial"/>
        </w:rPr>
        <w:tab/>
      </w:r>
    </w:p>
    <w:p w:rsidR="00786E00" w:rsidRPr="00A37102" w:rsidRDefault="00786E00" w:rsidP="00786E00">
      <w:pPr>
        <w:pStyle w:val="Normy"/>
        <w:spacing w:line="0" w:lineRule="atLeast"/>
        <w:ind w:left="2340" w:hanging="2340"/>
        <w:rPr>
          <w:rFonts w:ascii="Arial" w:hAnsi="Arial" w:cs="Arial"/>
        </w:rPr>
      </w:pPr>
      <w:r w:rsidRPr="00A37102">
        <w:rPr>
          <w:rFonts w:ascii="Arial" w:hAnsi="Arial" w:cs="Arial"/>
        </w:rPr>
        <w:t xml:space="preserve">Betonové konstrukce. Základní ustanovení pro navrhování </w:t>
      </w:r>
    </w:p>
    <w:p w:rsidR="00786E00" w:rsidRPr="00A37102" w:rsidRDefault="00786E00" w:rsidP="00786E00">
      <w:pPr>
        <w:pStyle w:val="Normy"/>
        <w:spacing w:line="0" w:lineRule="atLeast"/>
        <w:ind w:left="2340" w:hanging="2340"/>
        <w:rPr>
          <w:rFonts w:ascii="Arial" w:hAnsi="Arial" w:cs="Arial"/>
          <w:u w:val="single"/>
        </w:rPr>
      </w:pPr>
      <w:r w:rsidRPr="00A37102">
        <w:rPr>
          <w:rFonts w:ascii="Arial" w:hAnsi="Arial" w:cs="Arial"/>
          <w:u w:val="single"/>
        </w:rPr>
        <w:t>ČSN P ENV 1992-1-1</w:t>
      </w:r>
      <w:r w:rsidRPr="00A37102">
        <w:rPr>
          <w:rFonts w:ascii="Arial" w:hAnsi="Arial" w:cs="Arial"/>
        </w:rPr>
        <w:tab/>
      </w:r>
    </w:p>
    <w:p w:rsidR="00786E00" w:rsidRPr="00A37102" w:rsidRDefault="00786E00" w:rsidP="00786E00">
      <w:pPr>
        <w:pStyle w:val="Normy"/>
        <w:spacing w:line="0" w:lineRule="atLeast"/>
        <w:ind w:left="2340" w:hanging="2340"/>
        <w:rPr>
          <w:rFonts w:ascii="Arial" w:hAnsi="Arial" w:cs="Arial"/>
        </w:rPr>
      </w:pPr>
      <w:r w:rsidRPr="00A37102">
        <w:rPr>
          <w:rFonts w:ascii="Arial" w:hAnsi="Arial" w:cs="Arial"/>
        </w:rPr>
        <w:t>Navrhování betonových konstrukcí. Část 1-1: Obecná pravidla a pravidla pro pozemní stavby</w:t>
      </w:r>
    </w:p>
    <w:p w:rsidR="00786E00" w:rsidRPr="00A37102" w:rsidRDefault="00786E00" w:rsidP="00786E00">
      <w:pPr>
        <w:pStyle w:val="Normy"/>
        <w:spacing w:line="0" w:lineRule="atLeast"/>
        <w:ind w:left="2340" w:hanging="2340"/>
        <w:rPr>
          <w:rFonts w:ascii="Arial" w:hAnsi="Arial" w:cs="Arial"/>
        </w:rPr>
      </w:pPr>
      <w:r w:rsidRPr="00A37102">
        <w:rPr>
          <w:rFonts w:ascii="Arial" w:hAnsi="Arial" w:cs="Arial"/>
          <w:u w:val="single"/>
        </w:rPr>
        <w:t>ČSN EN 206-1</w:t>
      </w:r>
      <w:r w:rsidRPr="00A37102">
        <w:rPr>
          <w:rFonts w:ascii="Arial" w:hAnsi="Arial" w:cs="Arial"/>
        </w:rPr>
        <w:tab/>
      </w:r>
    </w:p>
    <w:p w:rsidR="00786E00" w:rsidRPr="00A37102" w:rsidRDefault="00786E00" w:rsidP="00786E00">
      <w:pPr>
        <w:pStyle w:val="Normy"/>
        <w:spacing w:line="0" w:lineRule="atLeast"/>
        <w:ind w:left="2340" w:hanging="2340"/>
        <w:rPr>
          <w:rFonts w:ascii="Arial" w:hAnsi="Arial" w:cs="Arial"/>
        </w:rPr>
      </w:pPr>
      <w:r w:rsidRPr="00A37102">
        <w:rPr>
          <w:rFonts w:ascii="Arial" w:hAnsi="Arial" w:cs="Arial"/>
        </w:rPr>
        <w:t>Beton – Část 1: Specifikace, vlastnosti, výroba a shoda</w:t>
      </w:r>
    </w:p>
    <w:p w:rsidR="00786E00" w:rsidRPr="00A37102" w:rsidRDefault="00786E00" w:rsidP="00786E00">
      <w:pPr>
        <w:pStyle w:val="Normy"/>
        <w:spacing w:line="0" w:lineRule="atLeast"/>
        <w:ind w:left="2340" w:hanging="2340"/>
        <w:rPr>
          <w:rFonts w:ascii="Arial" w:hAnsi="Arial" w:cs="Arial"/>
          <w:u w:val="single"/>
        </w:rPr>
      </w:pPr>
      <w:r w:rsidRPr="00A37102">
        <w:rPr>
          <w:rFonts w:ascii="Arial" w:hAnsi="Arial" w:cs="Arial"/>
          <w:u w:val="single"/>
        </w:rPr>
        <w:t>ČSN 73 6180</w:t>
      </w:r>
      <w:r w:rsidRPr="00A37102">
        <w:rPr>
          <w:rFonts w:ascii="Arial" w:hAnsi="Arial" w:cs="Arial"/>
        </w:rPr>
        <w:tab/>
      </w:r>
    </w:p>
    <w:p w:rsidR="00786E00" w:rsidRPr="00A37102" w:rsidRDefault="00786E00" w:rsidP="00786E00">
      <w:pPr>
        <w:pStyle w:val="Normy"/>
        <w:spacing w:line="0" w:lineRule="atLeast"/>
        <w:ind w:left="2340" w:hanging="2340"/>
        <w:rPr>
          <w:rFonts w:ascii="Arial" w:hAnsi="Arial" w:cs="Arial"/>
        </w:rPr>
      </w:pPr>
      <w:r w:rsidRPr="00A37102">
        <w:rPr>
          <w:rFonts w:ascii="Arial" w:hAnsi="Arial" w:cs="Arial"/>
        </w:rPr>
        <w:t>Hmoty pro ošetřování povrchu čerstvého betonu</w:t>
      </w:r>
    </w:p>
    <w:p w:rsidR="00786E00" w:rsidRPr="00A37102" w:rsidRDefault="00786E00" w:rsidP="00786E00">
      <w:pPr>
        <w:pStyle w:val="Normy"/>
        <w:spacing w:line="0" w:lineRule="atLeast"/>
        <w:ind w:left="2340" w:hanging="2340"/>
        <w:rPr>
          <w:rFonts w:ascii="Arial" w:hAnsi="Arial" w:cs="Arial"/>
          <w:u w:val="single"/>
        </w:rPr>
      </w:pPr>
      <w:r w:rsidRPr="00A37102">
        <w:rPr>
          <w:rFonts w:ascii="Arial" w:hAnsi="Arial" w:cs="Arial"/>
          <w:u w:val="single"/>
        </w:rPr>
        <w:t>ČSN EN 12 390-8</w:t>
      </w:r>
    </w:p>
    <w:p w:rsidR="00786E00" w:rsidRPr="00A37102" w:rsidRDefault="00786E00" w:rsidP="00786E00">
      <w:pPr>
        <w:tabs>
          <w:tab w:val="left" w:pos="1859"/>
          <w:tab w:val="left" w:pos="9147"/>
        </w:tabs>
        <w:jc w:val="both"/>
        <w:rPr>
          <w:u w:val="single"/>
        </w:rPr>
      </w:pPr>
      <w:r w:rsidRPr="00A37102">
        <w:rPr>
          <w:u w:val="single"/>
        </w:rPr>
        <w:t xml:space="preserve">ČSN P ENV 13670-1 </w:t>
      </w:r>
    </w:p>
    <w:p w:rsidR="00786E00" w:rsidRPr="00A37102" w:rsidRDefault="00786E00" w:rsidP="00786E00">
      <w:pPr>
        <w:jc w:val="both"/>
      </w:pPr>
      <w:r w:rsidRPr="00A37102">
        <w:t>Provádění betonových konstrukcí - Část 1: Společná ustanovení</w:t>
      </w:r>
    </w:p>
    <w:p w:rsidR="00786E00" w:rsidRPr="00A37102" w:rsidRDefault="00786E00" w:rsidP="00786E00">
      <w:pPr>
        <w:tabs>
          <w:tab w:val="left" w:pos="1859"/>
          <w:tab w:val="left" w:pos="9147"/>
        </w:tabs>
        <w:jc w:val="both"/>
        <w:rPr>
          <w:rFonts w:eastAsia="Arial Unicode MS"/>
          <w:u w:val="single"/>
        </w:rPr>
      </w:pPr>
      <w:r w:rsidRPr="00A37102">
        <w:rPr>
          <w:u w:val="single"/>
        </w:rPr>
        <w:t>ČSN 01 3481</w:t>
      </w:r>
      <w:r w:rsidRPr="00A37102">
        <w:t xml:space="preserve"> </w:t>
      </w:r>
      <w:r w:rsidRPr="00A37102">
        <w:rPr>
          <w:rFonts w:eastAsia="Arial Unicode MS"/>
        </w:rPr>
        <w:tab/>
      </w:r>
    </w:p>
    <w:p w:rsidR="00786E00" w:rsidRPr="00A37102" w:rsidRDefault="00786E00" w:rsidP="00786E00">
      <w:pPr>
        <w:tabs>
          <w:tab w:val="left" w:pos="1859"/>
          <w:tab w:val="left" w:pos="9147"/>
        </w:tabs>
        <w:jc w:val="both"/>
        <w:rPr>
          <w:u w:val="single"/>
        </w:rPr>
      </w:pPr>
      <w:r w:rsidRPr="00A37102">
        <w:t>Výkresy stavebních konstrukcí. Výkresy betonových konstrukcí</w:t>
      </w:r>
    </w:p>
    <w:p w:rsidR="00786E00" w:rsidRPr="00A37102" w:rsidRDefault="00786E00" w:rsidP="00786E00">
      <w:pPr>
        <w:jc w:val="both"/>
      </w:pPr>
      <w:r w:rsidRPr="00A37102">
        <w:rPr>
          <w:u w:val="single"/>
        </w:rPr>
        <w:t>ČSN 73 1401</w:t>
      </w:r>
      <w:r w:rsidRPr="00A37102">
        <w:t xml:space="preserve">  </w:t>
      </w:r>
    </w:p>
    <w:p w:rsidR="00786E00" w:rsidRPr="00A37102" w:rsidRDefault="00786E00" w:rsidP="00786E00">
      <w:pPr>
        <w:jc w:val="both"/>
      </w:pPr>
      <w:r w:rsidRPr="00A37102">
        <w:t>Navrhování ocelových konstrukcí</w:t>
      </w:r>
    </w:p>
    <w:p w:rsidR="00786E00" w:rsidRPr="00A37102" w:rsidRDefault="00786E00" w:rsidP="00786E00">
      <w:pPr>
        <w:jc w:val="both"/>
        <w:rPr>
          <w:u w:val="single"/>
        </w:rPr>
      </w:pPr>
      <w:r w:rsidRPr="00A37102">
        <w:rPr>
          <w:u w:val="single"/>
        </w:rPr>
        <w:t xml:space="preserve">ČSN P ENV 1993-1-1  </w:t>
      </w:r>
    </w:p>
    <w:p w:rsidR="00786E00" w:rsidRPr="00A37102" w:rsidRDefault="00786E00" w:rsidP="00786E00">
      <w:pPr>
        <w:jc w:val="both"/>
      </w:pPr>
      <w:r w:rsidRPr="00A37102">
        <w:t>Navrhování ocelových konstrukcí – Obecná pravidla a pravidla pro pozemní stavby</w:t>
      </w:r>
    </w:p>
    <w:p w:rsidR="00786E00" w:rsidRPr="00A37102" w:rsidRDefault="00786E00" w:rsidP="00786E00">
      <w:pPr>
        <w:jc w:val="both"/>
        <w:rPr>
          <w:u w:val="single"/>
        </w:rPr>
      </w:pPr>
      <w:r w:rsidRPr="00A37102">
        <w:rPr>
          <w:u w:val="single"/>
        </w:rPr>
        <w:t xml:space="preserve">ČSN 73 2601 </w:t>
      </w:r>
    </w:p>
    <w:p w:rsidR="00786E00" w:rsidRPr="00A37102" w:rsidRDefault="00786E00" w:rsidP="00786E00">
      <w:pPr>
        <w:jc w:val="both"/>
      </w:pPr>
      <w:r w:rsidRPr="00A37102">
        <w:t>Provádění ocelových konstrukcí</w:t>
      </w:r>
    </w:p>
    <w:p w:rsidR="00AE36DB" w:rsidRPr="00A37102" w:rsidRDefault="00AE36DB" w:rsidP="00786E00">
      <w:pPr>
        <w:shd w:val="clear" w:color="auto" w:fill="FFFFFF"/>
        <w:ind w:left="5"/>
        <w:jc w:val="both"/>
        <w:rPr>
          <w:rFonts w:eastAsiaTheme="minorHAnsi"/>
          <w:b/>
          <w:bCs/>
          <w:i/>
          <w:iCs/>
          <w:lang w:eastAsia="en-US"/>
        </w:rPr>
      </w:pPr>
    </w:p>
    <w:p w:rsidR="00786E00" w:rsidRPr="00A37102" w:rsidRDefault="00786E00" w:rsidP="00786E00">
      <w:pPr>
        <w:shd w:val="clear" w:color="auto" w:fill="FFFFFF"/>
        <w:ind w:left="5"/>
        <w:jc w:val="both"/>
        <w:rPr>
          <w:rFonts w:eastAsiaTheme="minorHAnsi"/>
          <w:b/>
          <w:bCs/>
          <w:i/>
          <w:iCs/>
          <w:u w:val="single"/>
          <w:lang w:eastAsia="en-US"/>
        </w:rPr>
      </w:pPr>
      <w:r w:rsidRPr="00A37102">
        <w:rPr>
          <w:rFonts w:eastAsiaTheme="minorHAnsi"/>
          <w:b/>
          <w:bCs/>
          <w:i/>
          <w:iCs/>
          <w:u w:val="single"/>
          <w:lang w:eastAsia="en-US"/>
        </w:rPr>
        <w:t>Nenosné zdivo příčky</w:t>
      </w:r>
      <w:r w:rsidR="00601C4B" w:rsidRPr="00A37102">
        <w:rPr>
          <w:rFonts w:eastAsiaTheme="minorHAnsi"/>
          <w:b/>
          <w:bCs/>
          <w:i/>
          <w:iCs/>
          <w:u w:val="single"/>
          <w:lang w:eastAsia="en-US"/>
        </w:rPr>
        <w:t xml:space="preserve"> </w:t>
      </w:r>
      <w:r w:rsidR="00935D02" w:rsidRPr="00A37102">
        <w:rPr>
          <w:rFonts w:eastAsiaTheme="minorHAnsi"/>
          <w:b/>
          <w:bCs/>
          <w:i/>
          <w:iCs/>
          <w:u w:val="single"/>
          <w:lang w:eastAsia="en-US"/>
        </w:rPr>
        <w:t>a dozdívky</w:t>
      </w:r>
    </w:p>
    <w:p w:rsidR="00786E00" w:rsidRPr="00A37102" w:rsidRDefault="00786E00" w:rsidP="00786E00">
      <w:pPr>
        <w:tabs>
          <w:tab w:val="left" w:pos="1021"/>
        </w:tabs>
        <w:jc w:val="both"/>
        <w:rPr>
          <w:rFonts w:eastAsia="Calibri"/>
          <w:bCs/>
          <w:lang w:eastAsia="en-US"/>
        </w:rPr>
      </w:pPr>
    </w:p>
    <w:p w:rsidR="00BD0278" w:rsidRPr="00A37102" w:rsidRDefault="00786E00" w:rsidP="00BD0278">
      <w:pPr>
        <w:jc w:val="both"/>
        <w:rPr>
          <w:rFonts w:eastAsia="Calibri"/>
          <w:bCs/>
          <w:lang w:eastAsia="en-US"/>
        </w:rPr>
      </w:pPr>
      <w:bookmarkStart w:id="0" w:name="OLE_LINK1"/>
      <w:r w:rsidRPr="00A37102">
        <w:rPr>
          <w:rFonts w:eastAsia="Calibri"/>
          <w:bCs/>
          <w:lang w:eastAsia="en-US"/>
        </w:rPr>
        <w:tab/>
      </w:r>
      <w:r w:rsidR="00DE5618" w:rsidRPr="00A37102">
        <w:rPr>
          <w:rFonts w:eastAsia="Calibri"/>
          <w:bCs/>
          <w:lang w:eastAsia="en-US"/>
        </w:rPr>
        <w:t>Nové v</w:t>
      </w:r>
      <w:r w:rsidRPr="00A37102">
        <w:rPr>
          <w:rFonts w:eastAsia="Calibri"/>
          <w:bCs/>
          <w:lang w:eastAsia="en-US"/>
        </w:rPr>
        <w:t xml:space="preserve">nitřní nenosné zdivo </w:t>
      </w:r>
      <w:r w:rsidR="00DE5618" w:rsidRPr="00A37102">
        <w:rPr>
          <w:rFonts w:eastAsia="Calibri"/>
          <w:bCs/>
          <w:lang w:eastAsia="en-US"/>
        </w:rPr>
        <w:t>bude provedeno zděné z </w:t>
      </w:r>
      <w:r w:rsidR="00BD0278" w:rsidRPr="00A37102">
        <w:rPr>
          <w:rFonts w:eastAsia="Calibri"/>
          <w:bCs/>
          <w:lang w:eastAsia="en-US"/>
        </w:rPr>
        <w:t>keramických</w:t>
      </w:r>
      <w:r w:rsidR="00DE5618" w:rsidRPr="00A37102">
        <w:rPr>
          <w:rFonts w:eastAsia="Calibri"/>
          <w:bCs/>
          <w:lang w:eastAsia="en-US"/>
        </w:rPr>
        <w:t xml:space="preserve"> příčkovek.</w:t>
      </w:r>
      <w:r w:rsidR="00E76C64" w:rsidRPr="00A37102">
        <w:rPr>
          <w:rFonts w:eastAsia="Calibri"/>
          <w:bCs/>
          <w:lang w:eastAsia="en-US"/>
        </w:rPr>
        <w:t xml:space="preserve"> </w:t>
      </w:r>
      <w:proofErr w:type="spellStart"/>
      <w:r w:rsidR="00BD0278" w:rsidRPr="00A37102">
        <w:rPr>
          <w:rFonts w:eastAsia="Calibri"/>
          <w:bCs/>
          <w:lang w:eastAsia="en-US"/>
        </w:rPr>
        <w:t>Předstěny</w:t>
      </w:r>
      <w:proofErr w:type="spellEnd"/>
      <w:r w:rsidR="00BD0278" w:rsidRPr="00A37102">
        <w:rPr>
          <w:rFonts w:eastAsia="Calibri"/>
          <w:bCs/>
          <w:lang w:eastAsia="en-US"/>
        </w:rPr>
        <w:t xml:space="preserve"> </w:t>
      </w:r>
      <w:r w:rsidR="00E34913" w:rsidRPr="00A37102">
        <w:rPr>
          <w:rFonts w:eastAsia="Calibri"/>
          <w:bCs/>
          <w:lang w:eastAsia="en-US"/>
        </w:rPr>
        <w:t xml:space="preserve">ocelových </w:t>
      </w:r>
      <w:r w:rsidR="00BD0278" w:rsidRPr="00A37102">
        <w:rPr>
          <w:rFonts w:eastAsia="Calibri"/>
          <w:bCs/>
          <w:lang w:eastAsia="en-US"/>
        </w:rPr>
        <w:t>sloupů</w:t>
      </w:r>
      <w:r w:rsidR="00E34913" w:rsidRPr="00A37102">
        <w:rPr>
          <w:rFonts w:eastAsia="Calibri"/>
          <w:bCs/>
          <w:lang w:eastAsia="en-US"/>
        </w:rPr>
        <w:t xml:space="preserve"> budou provedeny ze sádrokartonových certifikovaných konstrukcí s dvojitým </w:t>
      </w:r>
      <w:proofErr w:type="spellStart"/>
      <w:r w:rsidR="00E34913" w:rsidRPr="00A37102">
        <w:rPr>
          <w:rFonts w:eastAsia="Calibri"/>
          <w:bCs/>
          <w:lang w:eastAsia="en-US"/>
        </w:rPr>
        <w:t>opláštěním</w:t>
      </w:r>
      <w:proofErr w:type="spellEnd"/>
      <w:r w:rsidR="00E34913" w:rsidRPr="00A37102">
        <w:rPr>
          <w:rFonts w:eastAsia="Calibri"/>
          <w:bCs/>
          <w:lang w:eastAsia="en-US"/>
        </w:rPr>
        <w:t xml:space="preserve"> s vloženou parozábranou a minerální izolací. Oplášťované ocelové profily budou vždy dokonale vyplněny bez ponechávaných vzduchových mezer (ve výkresech je tepelně izolační výplň zakreslena pouze </w:t>
      </w:r>
      <w:proofErr w:type="spellStart"/>
      <w:r w:rsidR="00E34913" w:rsidRPr="00A37102">
        <w:rPr>
          <w:rFonts w:eastAsia="Calibri"/>
          <w:bCs/>
          <w:lang w:eastAsia="en-US"/>
        </w:rPr>
        <w:t>schématicky</w:t>
      </w:r>
      <w:proofErr w:type="spellEnd"/>
      <w:r w:rsidR="00E34913" w:rsidRPr="00A37102">
        <w:rPr>
          <w:rFonts w:eastAsia="Calibri"/>
          <w:bCs/>
          <w:lang w:eastAsia="en-US"/>
        </w:rPr>
        <w:t>).</w:t>
      </w:r>
    </w:p>
    <w:p w:rsidR="00935D02" w:rsidRPr="00A37102" w:rsidRDefault="00935D02" w:rsidP="00935D02">
      <w:pPr>
        <w:jc w:val="both"/>
        <w:rPr>
          <w:rFonts w:eastAsia="Calibri"/>
          <w:b/>
          <w:bCs/>
          <w:lang w:eastAsia="en-US"/>
        </w:rPr>
      </w:pPr>
    </w:p>
    <w:p w:rsidR="002043FA" w:rsidRPr="00A37102" w:rsidRDefault="002043FA" w:rsidP="00935D02">
      <w:pPr>
        <w:jc w:val="both"/>
        <w:rPr>
          <w:rFonts w:eastAsia="Calibri"/>
          <w:b/>
          <w:bCs/>
          <w:lang w:eastAsia="en-US"/>
        </w:rPr>
      </w:pPr>
      <w:r w:rsidRPr="00A37102">
        <w:rPr>
          <w:rFonts w:eastAsia="Calibri"/>
          <w:b/>
          <w:bCs/>
          <w:lang w:eastAsia="en-US"/>
        </w:rPr>
        <w:t xml:space="preserve">Veškeré nové konstrukce musí splňovat případné požadavky požárně bezpečnostního řešení, které je nedílnou součástí této PD!!!  </w:t>
      </w:r>
    </w:p>
    <w:p w:rsidR="00B87CD9" w:rsidRPr="00A37102" w:rsidRDefault="00B87CD9" w:rsidP="00CE2326">
      <w:pPr>
        <w:ind w:firstLine="708"/>
        <w:jc w:val="both"/>
        <w:rPr>
          <w:rFonts w:eastAsia="Calibri"/>
          <w:bCs/>
          <w:lang w:eastAsia="en-US"/>
        </w:rPr>
      </w:pPr>
    </w:p>
    <w:p w:rsidR="00786E00" w:rsidRPr="00A37102" w:rsidRDefault="00601C4B" w:rsidP="00CE2326">
      <w:pPr>
        <w:ind w:firstLine="708"/>
        <w:jc w:val="both"/>
        <w:rPr>
          <w:rFonts w:eastAsia="Calibri"/>
          <w:bCs/>
          <w:lang w:eastAsia="en-US"/>
        </w:rPr>
      </w:pPr>
      <w:r w:rsidRPr="00A37102">
        <w:rPr>
          <w:rFonts w:eastAsia="Calibri"/>
          <w:bCs/>
          <w:lang w:eastAsia="en-US"/>
        </w:rPr>
        <w:t xml:space="preserve">Na příčky, podhledy, </w:t>
      </w:r>
      <w:proofErr w:type="spellStart"/>
      <w:r w:rsidRPr="00A37102">
        <w:rPr>
          <w:rFonts w:eastAsia="Calibri"/>
          <w:bCs/>
          <w:lang w:eastAsia="en-US"/>
        </w:rPr>
        <w:t>předstěny</w:t>
      </w:r>
      <w:proofErr w:type="spellEnd"/>
      <w:r w:rsidRPr="00A37102">
        <w:rPr>
          <w:rFonts w:eastAsia="Calibri"/>
          <w:bCs/>
          <w:lang w:eastAsia="en-US"/>
        </w:rPr>
        <w:t xml:space="preserve"> a kastlíky </w:t>
      </w:r>
      <w:r w:rsidR="005E1535" w:rsidRPr="00A37102">
        <w:rPr>
          <w:rFonts w:eastAsia="Calibri"/>
          <w:bCs/>
          <w:lang w:eastAsia="en-US"/>
        </w:rPr>
        <w:t xml:space="preserve">budou </w:t>
      </w:r>
      <w:r w:rsidRPr="00A37102">
        <w:rPr>
          <w:rFonts w:eastAsia="Calibri"/>
          <w:bCs/>
          <w:lang w:eastAsia="en-US"/>
        </w:rPr>
        <w:t xml:space="preserve">vždy </w:t>
      </w:r>
      <w:r w:rsidR="005E1535" w:rsidRPr="00A37102">
        <w:rPr>
          <w:rFonts w:eastAsia="Calibri"/>
          <w:bCs/>
          <w:lang w:eastAsia="en-US"/>
        </w:rPr>
        <w:t>použity certifikované systémové konstrukce jako celek!!!</w:t>
      </w:r>
      <w:r w:rsidR="000A0D89" w:rsidRPr="00A37102">
        <w:rPr>
          <w:rFonts w:eastAsia="Calibri"/>
          <w:bCs/>
          <w:lang w:eastAsia="en-US"/>
        </w:rPr>
        <w:t xml:space="preserve"> Zvolená konstrukce musí být certifikovaná pro daný účel a musí být instalována certifikovaným oprávněným řemeslníkem!!!</w:t>
      </w:r>
    </w:p>
    <w:p w:rsidR="00B87CD9" w:rsidRPr="00A37102" w:rsidRDefault="00B87CD9" w:rsidP="00B87CD9">
      <w:pPr>
        <w:widowControl/>
        <w:autoSpaceDE/>
        <w:autoSpaceDN/>
        <w:adjustRightInd/>
        <w:ind w:firstLine="708"/>
        <w:jc w:val="both"/>
        <w:rPr>
          <w:spacing w:val="-1"/>
        </w:rPr>
      </w:pPr>
    </w:p>
    <w:p w:rsidR="005E1535" w:rsidRPr="00A37102" w:rsidRDefault="005E1535" w:rsidP="00B87CD9">
      <w:pPr>
        <w:widowControl/>
        <w:autoSpaceDE/>
        <w:autoSpaceDN/>
        <w:adjustRightInd/>
        <w:ind w:firstLine="708"/>
        <w:jc w:val="both"/>
        <w:rPr>
          <w:rFonts w:eastAsia="Calibri"/>
          <w:bCs/>
          <w:lang w:eastAsia="en-US"/>
        </w:rPr>
      </w:pPr>
      <w:r w:rsidRPr="00A37102">
        <w:rPr>
          <w:spacing w:val="-1"/>
        </w:rPr>
        <w:lastRenderedPageBreak/>
        <w:t xml:space="preserve">Použité konstrukce musí být vždy opatřeny příslušnými certifikáty a to zejména prohlášením o shodě a </w:t>
      </w:r>
      <w:r w:rsidRPr="00A37102">
        <w:rPr>
          <w:rFonts w:eastAsia="Calibri"/>
          <w:bCs/>
          <w:lang w:eastAsia="en-US"/>
        </w:rPr>
        <w:t>prohlášení o vlastnostech na jednotlivé dílčí části systému a také na celou použitou systémovou konstrukci a to podle nařízení Evropského parlamentu a Rady (EU) č. 305/2011</w:t>
      </w:r>
      <w:r w:rsidR="00CE2326" w:rsidRPr="00A37102">
        <w:rPr>
          <w:rFonts w:eastAsia="Calibri"/>
          <w:bCs/>
          <w:lang w:eastAsia="en-US"/>
        </w:rPr>
        <w:t xml:space="preserve">, kterým se stanoví harmonizované podmínky pro uvádění stavebních výrobků na trh a kterým se zrušuje směrnice Rady 89/106/EHS </w:t>
      </w:r>
      <w:r w:rsidRPr="00A37102">
        <w:rPr>
          <w:rFonts w:eastAsia="Calibri"/>
          <w:bCs/>
          <w:lang w:eastAsia="en-US"/>
        </w:rPr>
        <w:t>a dle zákona č. 22/1997 Sb., o technických požadavcích na výrobky</w:t>
      </w:r>
      <w:r w:rsidR="00B87CD9" w:rsidRPr="00A37102">
        <w:rPr>
          <w:rFonts w:eastAsia="Calibri"/>
          <w:bCs/>
          <w:lang w:eastAsia="en-US"/>
        </w:rPr>
        <w:t xml:space="preserve"> </w:t>
      </w:r>
      <w:r w:rsidR="00730517" w:rsidRPr="00A37102">
        <w:rPr>
          <w:rFonts w:eastAsia="Calibri"/>
          <w:bCs/>
          <w:lang w:eastAsia="en-US"/>
        </w:rPr>
        <w:t xml:space="preserve">obojí </w:t>
      </w:r>
      <w:r w:rsidR="00B87CD9" w:rsidRPr="00A37102">
        <w:rPr>
          <w:rFonts w:eastAsia="Calibri"/>
          <w:bCs/>
          <w:lang w:eastAsia="en-US"/>
        </w:rPr>
        <w:t xml:space="preserve">v platném znění. Dále </w:t>
      </w:r>
      <w:proofErr w:type="spellStart"/>
      <w:r w:rsidR="00B87CD9" w:rsidRPr="00A37102">
        <w:rPr>
          <w:rFonts w:eastAsia="Calibri"/>
          <w:bCs/>
          <w:lang w:eastAsia="en-US"/>
        </w:rPr>
        <w:t>sádrokartónové</w:t>
      </w:r>
      <w:proofErr w:type="spellEnd"/>
      <w:r w:rsidR="00B87CD9" w:rsidRPr="00A37102">
        <w:rPr>
          <w:rFonts w:eastAsia="Calibri"/>
          <w:bCs/>
          <w:lang w:eastAsia="en-US"/>
        </w:rPr>
        <w:t xml:space="preserve"> konstrukce musí být montovány oprávněnou osobou, která je držitelem příslušných certifikátů, která zaručí provedení montáže komplexních sádrokartonových výrobků a </w:t>
      </w:r>
      <w:r w:rsidR="00730517" w:rsidRPr="00A37102">
        <w:rPr>
          <w:rFonts w:eastAsia="Calibri"/>
          <w:bCs/>
          <w:lang w:eastAsia="en-US"/>
        </w:rPr>
        <w:t xml:space="preserve">jejich </w:t>
      </w:r>
      <w:r w:rsidR="00B87CD9" w:rsidRPr="00A37102">
        <w:rPr>
          <w:rFonts w:eastAsia="Calibri"/>
          <w:bCs/>
          <w:lang w:eastAsia="en-US"/>
        </w:rPr>
        <w:t>dílčích materiálů a systémů dle technických listů dodavatele těchto systémových certifikovaných sestav a výrobků!!</w:t>
      </w:r>
    </w:p>
    <w:p w:rsidR="00BE72B0" w:rsidRPr="00A37102" w:rsidRDefault="00BE72B0" w:rsidP="00786E00">
      <w:pPr>
        <w:jc w:val="both"/>
        <w:rPr>
          <w:rFonts w:eastAsia="Calibri"/>
          <w:bCs/>
          <w:lang w:eastAsia="en-US"/>
        </w:rPr>
      </w:pPr>
    </w:p>
    <w:bookmarkEnd w:id="0"/>
    <w:p w:rsidR="00786E00" w:rsidRPr="00A37102" w:rsidRDefault="00786E00" w:rsidP="00786E00">
      <w:pPr>
        <w:jc w:val="both"/>
        <w:rPr>
          <w:rFonts w:eastAsiaTheme="minorHAnsi"/>
          <w:b/>
          <w:bCs/>
          <w:i/>
          <w:iCs/>
          <w:u w:val="single"/>
          <w:lang w:eastAsia="en-US"/>
        </w:rPr>
      </w:pPr>
      <w:r w:rsidRPr="00A37102">
        <w:rPr>
          <w:rFonts w:eastAsiaTheme="minorHAnsi"/>
          <w:b/>
          <w:bCs/>
          <w:i/>
          <w:iCs/>
          <w:u w:val="single"/>
          <w:lang w:eastAsia="en-US"/>
        </w:rPr>
        <w:t>Stropy a překlady</w:t>
      </w:r>
    </w:p>
    <w:p w:rsidR="00786E00" w:rsidRPr="00A37102" w:rsidRDefault="00786E00" w:rsidP="00786E00">
      <w:pPr>
        <w:jc w:val="both"/>
        <w:rPr>
          <w:rFonts w:eastAsia="Calibri"/>
          <w:bCs/>
          <w:lang w:eastAsia="en-US"/>
        </w:rPr>
      </w:pPr>
    </w:p>
    <w:p w:rsidR="00B658D9" w:rsidRPr="00A37102" w:rsidRDefault="00786E00" w:rsidP="00786E00">
      <w:pPr>
        <w:jc w:val="both"/>
        <w:rPr>
          <w:rFonts w:eastAsia="Calibri"/>
          <w:bCs/>
          <w:lang w:eastAsia="en-US"/>
        </w:rPr>
      </w:pPr>
      <w:r w:rsidRPr="00A37102">
        <w:rPr>
          <w:rFonts w:eastAsia="Calibri"/>
          <w:bCs/>
          <w:lang w:eastAsia="en-US"/>
        </w:rPr>
        <w:tab/>
      </w:r>
      <w:r w:rsidR="00DE5618" w:rsidRPr="00A37102">
        <w:rPr>
          <w:rFonts w:eastAsia="Calibri"/>
          <w:bCs/>
          <w:lang w:eastAsia="en-US"/>
        </w:rPr>
        <w:t>Nové stropy budou realizovány</w:t>
      </w:r>
      <w:r w:rsidR="008308AC" w:rsidRPr="00A37102">
        <w:rPr>
          <w:rFonts w:eastAsia="Calibri"/>
          <w:bCs/>
          <w:lang w:eastAsia="en-US"/>
        </w:rPr>
        <w:t xml:space="preserve"> pomocí</w:t>
      </w:r>
      <w:r w:rsidR="00DE5618" w:rsidRPr="00A37102">
        <w:rPr>
          <w:rFonts w:eastAsia="Calibri"/>
          <w:bCs/>
          <w:lang w:eastAsia="en-US"/>
        </w:rPr>
        <w:t xml:space="preserve"> </w:t>
      </w:r>
      <w:r w:rsidR="00B658D9" w:rsidRPr="00A37102">
        <w:rPr>
          <w:rFonts w:eastAsia="Calibri"/>
          <w:bCs/>
          <w:lang w:eastAsia="en-US"/>
        </w:rPr>
        <w:t xml:space="preserve">vodorovně uložených střešních sendvičových </w:t>
      </w:r>
      <w:r w:rsidR="000A0D89" w:rsidRPr="00A37102">
        <w:rPr>
          <w:spacing w:val="-1"/>
        </w:rPr>
        <w:t>panelů s izolací na bázi polyuretanové pěny, které odpovídají požárně bezpečnostnímu řešení stavby.</w:t>
      </w:r>
      <w:r w:rsidR="00B658D9" w:rsidRPr="00A37102">
        <w:rPr>
          <w:rFonts w:eastAsia="Calibri"/>
          <w:bCs/>
          <w:lang w:eastAsia="en-US"/>
        </w:rPr>
        <w:t xml:space="preserve"> Panely budou po obvodě uloženy na nové ocelové konstrukci</w:t>
      </w:r>
      <w:r w:rsidR="00B64798">
        <w:rPr>
          <w:rFonts w:eastAsia="Calibri"/>
          <w:bCs/>
          <w:lang w:eastAsia="en-US"/>
        </w:rPr>
        <w:t xml:space="preserve"> železobetonových věncích</w:t>
      </w:r>
      <w:r w:rsidR="00B658D9" w:rsidRPr="00A37102">
        <w:rPr>
          <w:rFonts w:eastAsia="Calibri"/>
          <w:bCs/>
          <w:lang w:eastAsia="en-US"/>
        </w:rPr>
        <w:t>, která bude připevněna ke stávajícím ocelovým konstrukcím dle stavebně konstrukčního řešení, které je součástí této PD.</w:t>
      </w:r>
    </w:p>
    <w:p w:rsidR="00B658D9" w:rsidRPr="00A37102" w:rsidRDefault="00B658D9" w:rsidP="00B658D9">
      <w:pPr>
        <w:jc w:val="both"/>
        <w:rPr>
          <w:spacing w:val="-1"/>
        </w:rPr>
      </w:pPr>
      <w:r w:rsidRPr="00A37102">
        <w:rPr>
          <w:spacing w:val="-1"/>
        </w:rPr>
        <w:t>Dimenze ocelových konstrukcí a použité sendvičové panely budou přizpůsobeny požárně bezpečnostnímu řešení stavby, které je součástí této projektové dokumentace!!!</w:t>
      </w:r>
      <w:r w:rsidR="0005008D" w:rsidRPr="00A37102">
        <w:rPr>
          <w:spacing w:val="-1"/>
        </w:rPr>
        <w:t xml:space="preserve"> Stropní panely budou s vnější a vnitřní barvou </w:t>
      </w:r>
      <w:r w:rsidR="00A1727D" w:rsidRPr="00A37102">
        <w:rPr>
          <w:spacing w:val="-1"/>
        </w:rPr>
        <w:t>se stěnovými.</w:t>
      </w:r>
    </w:p>
    <w:p w:rsidR="00B64798" w:rsidRDefault="00B64798" w:rsidP="00A1727D">
      <w:pPr>
        <w:jc w:val="both"/>
        <w:rPr>
          <w:spacing w:val="-1"/>
        </w:rPr>
      </w:pPr>
      <w:r>
        <w:rPr>
          <w:spacing w:val="-1"/>
        </w:rPr>
        <w:t xml:space="preserve">Stropy jsou uvažované jako </w:t>
      </w:r>
      <w:proofErr w:type="spellStart"/>
      <w:r>
        <w:rPr>
          <w:spacing w:val="-1"/>
        </w:rPr>
        <w:t>nepochozí</w:t>
      </w:r>
      <w:proofErr w:type="spellEnd"/>
      <w:r>
        <w:rPr>
          <w:spacing w:val="-1"/>
        </w:rPr>
        <w:t xml:space="preserve"> a nepřístupné vyjma nezbytné údržby. Maximální možné zatížení je uvedeno v části PD stavebně konstrukční řešení. </w:t>
      </w:r>
    </w:p>
    <w:p w:rsidR="00A1727D" w:rsidRDefault="00A1727D" w:rsidP="00A1727D">
      <w:pPr>
        <w:jc w:val="both"/>
        <w:rPr>
          <w:spacing w:val="-1"/>
        </w:rPr>
      </w:pPr>
      <w:r w:rsidRPr="00A37102">
        <w:rPr>
          <w:spacing w:val="-1"/>
        </w:rPr>
        <w:t>Opláštění a zastropení je voleno jako samonosné pro dané rozteče podpor!!!</w:t>
      </w:r>
    </w:p>
    <w:p w:rsidR="00B64798" w:rsidRPr="00A37102" w:rsidRDefault="00B64798" w:rsidP="00A1727D">
      <w:pPr>
        <w:jc w:val="both"/>
        <w:rPr>
          <w:spacing w:val="-1"/>
        </w:rPr>
      </w:pPr>
    </w:p>
    <w:p w:rsidR="00A1727D" w:rsidRPr="00A37102" w:rsidRDefault="00A1727D" w:rsidP="00B658D9">
      <w:pPr>
        <w:jc w:val="both"/>
        <w:rPr>
          <w:spacing w:val="-1"/>
        </w:rPr>
      </w:pPr>
    </w:p>
    <w:p w:rsidR="00B658D9" w:rsidRPr="00A37102" w:rsidRDefault="00B658D9" w:rsidP="00786E00">
      <w:pPr>
        <w:jc w:val="both"/>
        <w:rPr>
          <w:rFonts w:eastAsia="Calibri"/>
          <w:bCs/>
          <w:lang w:eastAsia="en-US"/>
        </w:rPr>
      </w:pPr>
    </w:p>
    <w:p w:rsidR="00B658D9" w:rsidRPr="00A37102" w:rsidRDefault="00B658D9" w:rsidP="00786E00">
      <w:pPr>
        <w:jc w:val="both"/>
        <w:rPr>
          <w:rFonts w:eastAsia="Calibri"/>
          <w:bCs/>
          <w:lang w:eastAsia="en-US"/>
        </w:rPr>
      </w:pPr>
      <w:r w:rsidRPr="00A37102">
        <w:rPr>
          <w:rFonts w:eastAsia="Calibri"/>
          <w:bCs/>
          <w:lang w:eastAsia="en-US"/>
        </w:rPr>
        <w:t xml:space="preserve">Překlady budou použity systémové </w:t>
      </w:r>
      <w:proofErr w:type="spellStart"/>
      <w:r w:rsidRPr="00A37102">
        <w:rPr>
          <w:rFonts w:eastAsia="Calibri"/>
          <w:bCs/>
          <w:lang w:eastAsia="en-US"/>
        </w:rPr>
        <w:t>keramobetonové</w:t>
      </w:r>
      <w:proofErr w:type="spellEnd"/>
      <w:r w:rsidRPr="00A37102">
        <w:rPr>
          <w:rFonts w:eastAsia="Calibri"/>
          <w:bCs/>
          <w:lang w:eastAsia="en-US"/>
        </w:rPr>
        <w:t xml:space="preserve"> dle tabulek výrobce.</w:t>
      </w:r>
    </w:p>
    <w:p w:rsidR="00BE1560" w:rsidRPr="00A37102" w:rsidRDefault="00BE1560" w:rsidP="00786E00">
      <w:pPr>
        <w:jc w:val="both"/>
        <w:rPr>
          <w:rFonts w:eastAsia="Calibri"/>
          <w:bCs/>
          <w:lang w:eastAsia="en-US"/>
        </w:rPr>
      </w:pPr>
      <w:r w:rsidRPr="00A37102">
        <w:rPr>
          <w:rFonts w:eastAsia="Calibri"/>
          <w:bCs/>
          <w:lang w:eastAsia="en-US"/>
        </w:rPr>
        <w:tab/>
      </w:r>
    </w:p>
    <w:p w:rsidR="00786E00" w:rsidRPr="00A37102" w:rsidRDefault="00786E00" w:rsidP="00786E00">
      <w:pPr>
        <w:jc w:val="both"/>
        <w:rPr>
          <w:rFonts w:eastAsiaTheme="minorHAnsi"/>
          <w:b/>
          <w:bCs/>
          <w:i/>
          <w:iCs/>
          <w:lang w:eastAsia="en-US"/>
        </w:rPr>
      </w:pPr>
    </w:p>
    <w:p w:rsidR="00786E00" w:rsidRPr="00A37102" w:rsidRDefault="00786E00" w:rsidP="00786E00">
      <w:pPr>
        <w:jc w:val="both"/>
        <w:rPr>
          <w:b/>
        </w:rPr>
      </w:pPr>
      <w:r w:rsidRPr="00A37102">
        <w:rPr>
          <w:b/>
        </w:rPr>
        <w:t>Při zhotovení dokumentace a při provádění stavby budou dodrženy následující technické normy:</w:t>
      </w:r>
    </w:p>
    <w:p w:rsidR="00786E00" w:rsidRPr="00A37102" w:rsidRDefault="00786E00" w:rsidP="00786E00">
      <w:pPr>
        <w:pStyle w:val="Normy"/>
        <w:spacing w:line="0" w:lineRule="atLeast"/>
        <w:ind w:left="2340" w:hanging="2340"/>
        <w:rPr>
          <w:rFonts w:ascii="Arial" w:hAnsi="Arial" w:cs="Arial"/>
          <w:u w:val="single"/>
        </w:rPr>
      </w:pPr>
      <w:r w:rsidRPr="00A37102">
        <w:rPr>
          <w:rFonts w:ascii="Arial" w:hAnsi="Arial" w:cs="Arial"/>
          <w:u w:val="single"/>
        </w:rPr>
        <w:t>ČSN 73 1201</w:t>
      </w:r>
      <w:r w:rsidRPr="00A37102">
        <w:rPr>
          <w:rFonts w:ascii="Arial" w:hAnsi="Arial" w:cs="Arial"/>
        </w:rPr>
        <w:tab/>
      </w:r>
    </w:p>
    <w:p w:rsidR="00786E00" w:rsidRPr="00A37102" w:rsidRDefault="00786E00" w:rsidP="00786E00">
      <w:pPr>
        <w:pStyle w:val="Normy"/>
        <w:spacing w:line="0" w:lineRule="atLeast"/>
        <w:ind w:left="2340" w:hanging="2340"/>
        <w:rPr>
          <w:rFonts w:ascii="Arial" w:hAnsi="Arial" w:cs="Arial"/>
        </w:rPr>
      </w:pPr>
      <w:r w:rsidRPr="00A37102">
        <w:rPr>
          <w:rFonts w:ascii="Arial" w:hAnsi="Arial" w:cs="Arial"/>
        </w:rPr>
        <w:t>Navrhování betonových konstrukcí</w:t>
      </w:r>
    </w:p>
    <w:p w:rsidR="00786E00" w:rsidRPr="00A37102" w:rsidRDefault="00786E00" w:rsidP="00786E00">
      <w:pPr>
        <w:pStyle w:val="Normy"/>
        <w:spacing w:line="0" w:lineRule="atLeast"/>
        <w:ind w:left="2340" w:hanging="2340"/>
        <w:rPr>
          <w:rFonts w:ascii="Arial" w:hAnsi="Arial" w:cs="Arial"/>
          <w:u w:val="single"/>
        </w:rPr>
      </w:pPr>
      <w:r w:rsidRPr="00A37102">
        <w:rPr>
          <w:rFonts w:ascii="Arial" w:hAnsi="Arial" w:cs="Arial"/>
          <w:u w:val="single"/>
        </w:rPr>
        <w:t>ČSN 73 1204</w:t>
      </w:r>
      <w:r w:rsidRPr="00A37102">
        <w:rPr>
          <w:rFonts w:ascii="Arial" w:hAnsi="Arial" w:cs="Arial"/>
        </w:rPr>
        <w:tab/>
      </w:r>
    </w:p>
    <w:p w:rsidR="00786E00" w:rsidRPr="00A37102" w:rsidRDefault="00786E00" w:rsidP="00786E00">
      <w:pPr>
        <w:pStyle w:val="Normy"/>
        <w:spacing w:line="0" w:lineRule="atLeast"/>
        <w:ind w:left="2340" w:hanging="2340"/>
        <w:rPr>
          <w:rFonts w:ascii="Arial" w:hAnsi="Arial" w:cs="Arial"/>
        </w:rPr>
      </w:pPr>
      <w:r w:rsidRPr="00A37102">
        <w:rPr>
          <w:rFonts w:ascii="Arial" w:hAnsi="Arial" w:cs="Arial"/>
        </w:rPr>
        <w:t>Navrhování betonových deskových konstrukcí působících ve dvou směrech</w:t>
      </w:r>
    </w:p>
    <w:p w:rsidR="00786E00" w:rsidRPr="00A37102" w:rsidRDefault="00786E00" w:rsidP="00786E00">
      <w:pPr>
        <w:pStyle w:val="Normy"/>
        <w:spacing w:line="0" w:lineRule="atLeast"/>
        <w:ind w:left="2340" w:hanging="2340"/>
        <w:rPr>
          <w:rFonts w:ascii="Arial" w:hAnsi="Arial" w:cs="Arial"/>
          <w:u w:val="single"/>
        </w:rPr>
      </w:pPr>
      <w:r w:rsidRPr="00A37102">
        <w:rPr>
          <w:rFonts w:ascii="Arial" w:hAnsi="Arial" w:cs="Arial"/>
          <w:u w:val="single"/>
        </w:rPr>
        <w:t>ČSN 73 1205</w:t>
      </w:r>
      <w:r w:rsidRPr="00A37102">
        <w:rPr>
          <w:rFonts w:ascii="Arial" w:hAnsi="Arial" w:cs="Arial"/>
        </w:rPr>
        <w:tab/>
      </w:r>
    </w:p>
    <w:p w:rsidR="00786E00" w:rsidRPr="00A37102" w:rsidRDefault="00786E00" w:rsidP="00786E00">
      <w:pPr>
        <w:pStyle w:val="Normy"/>
        <w:spacing w:line="0" w:lineRule="atLeast"/>
        <w:ind w:left="2340" w:hanging="2340"/>
        <w:rPr>
          <w:rFonts w:ascii="Arial" w:hAnsi="Arial" w:cs="Arial"/>
        </w:rPr>
      </w:pPr>
      <w:r w:rsidRPr="00A37102">
        <w:rPr>
          <w:rFonts w:ascii="Arial" w:hAnsi="Arial" w:cs="Arial"/>
        </w:rPr>
        <w:t xml:space="preserve">Betonové konstrukce. Základní ustanovení pro navrhování </w:t>
      </w:r>
    </w:p>
    <w:p w:rsidR="00786E00" w:rsidRPr="00A37102" w:rsidRDefault="00786E00" w:rsidP="00786E00">
      <w:pPr>
        <w:pStyle w:val="Normy"/>
        <w:spacing w:line="0" w:lineRule="atLeast"/>
        <w:ind w:left="2340" w:hanging="2340"/>
        <w:rPr>
          <w:rFonts w:ascii="Arial" w:hAnsi="Arial" w:cs="Arial"/>
          <w:u w:val="single"/>
        </w:rPr>
      </w:pPr>
      <w:r w:rsidRPr="00A37102">
        <w:rPr>
          <w:rFonts w:ascii="Arial" w:hAnsi="Arial" w:cs="Arial"/>
          <w:u w:val="single"/>
        </w:rPr>
        <w:t>ČSN P ENV 1992-1-1</w:t>
      </w:r>
      <w:r w:rsidRPr="00A37102">
        <w:rPr>
          <w:rFonts w:ascii="Arial" w:hAnsi="Arial" w:cs="Arial"/>
        </w:rPr>
        <w:tab/>
      </w:r>
    </w:p>
    <w:p w:rsidR="00786E00" w:rsidRPr="00A37102" w:rsidRDefault="00786E00" w:rsidP="00786E00">
      <w:pPr>
        <w:pStyle w:val="Normy"/>
        <w:spacing w:line="0" w:lineRule="atLeast"/>
        <w:ind w:left="2340" w:hanging="2340"/>
        <w:rPr>
          <w:rFonts w:ascii="Arial" w:hAnsi="Arial" w:cs="Arial"/>
        </w:rPr>
      </w:pPr>
      <w:r w:rsidRPr="00A37102">
        <w:rPr>
          <w:rFonts w:ascii="Arial" w:hAnsi="Arial" w:cs="Arial"/>
        </w:rPr>
        <w:t>Navrhování betonových konstrukcí. Část 1-1: Obecná pravidla a pravidla pro pozemní stavby</w:t>
      </w:r>
    </w:p>
    <w:p w:rsidR="00786E00" w:rsidRPr="00A37102" w:rsidRDefault="00786E00" w:rsidP="00786E00">
      <w:pPr>
        <w:pStyle w:val="Normy"/>
        <w:spacing w:line="0" w:lineRule="atLeast"/>
        <w:ind w:left="2340" w:hanging="2340"/>
        <w:rPr>
          <w:rFonts w:ascii="Arial" w:hAnsi="Arial" w:cs="Arial"/>
        </w:rPr>
      </w:pPr>
      <w:r w:rsidRPr="00A37102">
        <w:rPr>
          <w:rFonts w:ascii="Arial" w:hAnsi="Arial" w:cs="Arial"/>
          <w:u w:val="single"/>
        </w:rPr>
        <w:t>ČSN EN 206-1</w:t>
      </w:r>
      <w:r w:rsidRPr="00A37102">
        <w:rPr>
          <w:rFonts w:ascii="Arial" w:hAnsi="Arial" w:cs="Arial"/>
        </w:rPr>
        <w:tab/>
      </w:r>
    </w:p>
    <w:p w:rsidR="00786E00" w:rsidRPr="00A37102" w:rsidRDefault="00786E00" w:rsidP="00786E00">
      <w:pPr>
        <w:pStyle w:val="Normy"/>
        <w:spacing w:line="0" w:lineRule="atLeast"/>
        <w:ind w:left="2340" w:hanging="2340"/>
        <w:rPr>
          <w:rFonts w:ascii="Arial" w:hAnsi="Arial" w:cs="Arial"/>
        </w:rPr>
      </w:pPr>
      <w:r w:rsidRPr="00A37102">
        <w:rPr>
          <w:rFonts w:ascii="Arial" w:hAnsi="Arial" w:cs="Arial"/>
        </w:rPr>
        <w:t>Beton – Část 1: Specifikace, vlastnosti, výroba a shoda</w:t>
      </w:r>
    </w:p>
    <w:p w:rsidR="00786E00" w:rsidRPr="00A37102" w:rsidRDefault="00786E00" w:rsidP="00786E00">
      <w:pPr>
        <w:pStyle w:val="Normy"/>
        <w:spacing w:line="0" w:lineRule="atLeast"/>
        <w:ind w:left="2340" w:hanging="2340"/>
        <w:rPr>
          <w:rFonts w:ascii="Arial" w:hAnsi="Arial" w:cs="Arial"/>
          <w:u w:val="single"/>
        </w:rPr>
      </w:pPr>
      <w:r w:rsidRPr="00A37102">
        <w:rPr>
          <w:rFonts w:ascii="Arial" w:hAnsi="Arial" w:cs="Arial"/>
          <w:u w:val="single"/>
        </w:rPr>
        <w:t>ČSN 73 6180</w:t>
      </w:r>
      <w:r w:rsidRPr="00A37102">
        <w:rPr>
          <w:rFonts w:ascii="Arial" w:hAnsi="Arial" w:cs="Arial"/>
        </w:rPr>
        <w:tab/>
      </w:r>
    </w:p>
    <w:p w:rsidR="00786E00" w:rsidRPr="00A37102" w:rsidRDefault="00786E00" w:rsidP="00786E00">
      <w:pPr>
        <w:pStyle w:val="Normy"/>
        <w:spacing w:line="0" w:lineRule="atLeast"/>
        <w:ind w:left="2340" w:hanging="2340"/>
        <w:rPr>
          <w:rFonts w:ascii="Arial" w:hAnsi="Arial" w:cs="Arial"/>
        </w:rPr>
      </w:pPr>
      <w:r w:rsidRPr="00A37102">
        <w:rPr>
          <w:rFonts w:ascii="Arial" w:hAnsi="Arial" w:cs="Arial"/>
        </w:rPr>
        <w:t>Hmoty pro ošetřování povrchu čerstvého betonu</w:t>
      </w:r>
    </w:p>
    <w:p w:rsidR="00786E00" w:rsidRPr="00A37102" w:rsidRDefault="00786E00" w:rsidP="00786E00">
      <w:pPr>
        <w:pStyle w:val="Normy"/>
        <w:spacing w:line="0" w:lineRule="atLeast"/>
        <w:ind w:left="2340" w:hanging="2340"/>
        <w:rPr>
          <w:rFonts w:ascii="Arial" w:hAnsi="Arial" w:cs="Arial"/>
          <w:u w:val="single"/>
        </w:rPr>
      </w:pPr>
      <w:r w:rsidRPr="00A37102">
        <w:rPr>
          <w:rFonts w:ascii="Arial" w:hAnsi="Arial" w:cs="Arial"/>
          <w:u w:val="single"/>
        </w:rPr>
        <w:t>ČSN EN 12 390-8</w:t>
      </w:r>
    </w:p>
    <w:p w:rsidR="00786E00" w:rsidRPr="00A37102" w:rsidRDefault="00786E00" w:rsidP="00786E00">
      <w:pPr>
        <w:pStyle w:val="Normy"/>
        <w:spacing w:line="0" w:lineRule="atLeast"/>
        <w:ind w:left="2340" w:hanging="2340"/>
        <w:rPr>
          <w:rFonts w:ascii="Arial" w:hAnsi="Arial" w:cs="Arial"/>
          <w:u w:val="single"/>
        </w:rPr>
      </w:pPr>
      <w:r w:rsidRPr="00A37102">
        <w:rPr>
          <w:rFonts w:ascii="Arial" w:hAnsi="Arial" w:cs="Arial"/>
          <w:u w:val="single"/>
        </w:rPr>
        <w:t xml:space="preserve">ČSN P ENV 13670-1 </w:t>
      </w:r>
    </w:p>
    <w:p w:rsidR="00786E00" w:rsidRPr="00A37102" w:rsidRDefault="00786E00" w:rsidP="00786E00">
      <w:pPr>
        <w:jc w:val="both"/>
      </w:pPr>
      <w:r w:rsidRPr="00A37102">
        <w:t>Provádění betonových konstrukcí - Část 1: Společná ustanovení</w:t>
      </w:r>
    </w:p>
    <w:p w:rsidR="00786E00" w:rsidRPr="00A37102" w:rsidRDefault="00786E00" w:rsidP="00786E00">
      <w:pPr>
        <w:tabs>
          <w:tab w:val="left" w:pos="1859"/>
          <w:tab w:val="left" w:pos="9147"/>
        </w:tabs>
        <w:jc w:val="both"/>
        <w:rPr>
          <w:rFonts w:eastAsia="Arial Unicode MS"/>
          <w:u w:val="single"/>
        </w:rPr>
      </w:pPr>
      <w:r w:rsidRPr="00A37102">
        <w:rPr>
          <w:u w:val="single"/>
        </w:rPr>
        <w:t>ČSN 01 3481</w:t>
      </w:r>
      <w:r w:rsidRPr="00A37102">
        <w:t xml:space="preserve"> </w:t>
      </w:r>
      <w:r w:rsidRPr="00A37102">
        <w:rPr>
          <w:rFonts w:eastAsia="Arial Unicode MS"/>
        </w:rPr>
        <w:tab/>
      </w:r>
    </w:p>
    <w:p w:rsidR="00786E00" w:rsidRPr="00A37102" w:rsidRDefault="00786E00" w:rsidP="00786E00">
      <w:pPr>
        <w:tabs>
          <w:tab w:val="left" w:pos="1859"/>
          <w:tab w:val="left" w:pos="9147"/>
        </w:tabs>
        <w:jc w:val="both"/>
        <w:rPr>
          <w:u w:val="single"/>
        </w:rPr>
      </w:pPr>
      <w:r w:rsidRPr="00A37102">
        <w:t>Výkresy stavebních konstrukcí. Výkresy betonových konstrukcí</w:t>
      </w:r>
    </w:p>
    <w:p w:rsidR="00786E00" w:rsidRPr="00A37102" w:rsidRDefault="00786E00" w:rsidP="00786E00">
      <w:pPr>
        <w:jc w:val="both"/>
      </w:pPr>
      <w:r w:rsidRPr="00A37102">
        <w:rPr>
          <w:u w:val="single"/>
        </w:rPr>
        <w:t>ČSN 73 1401</w:t>
      </w:r>
      <w:r w:rsidRPr="00A37102">
        <w:t xml:space="preserve">  </w:t>
      </w:r>
    </w:p>
    <w:p w:rsidR="00786E00" w:rsidRPr="00A37102" w:rsidRDefault="00786E00" w:rsidP="00786E00">
      <w:pPr>
        <w:jc w:val="both"/>
      </w:pPr>
      <w:r w:rsidRPr="00A37102">
        <w:t>Navrhování ocelových konstrukcí</w:t>
      </w:r>
    </w:p>
    <w:p w:rsidR="00786E00" w:rsidRPr="00A37102" w:rsidRDefault="00786E00" w:rsidP="00786E00">
      <w:pPr>
        <w:jc w:val="both"/>
        <w:rPr>
          <w:u w:val="single"/>
        </w:rPr>
      </w:pPr>
      <w:r w:rsidRPr="00A37102">
        <w:rPr>
          <w:u w:val="single"/>
        </w:rPr>
        <w:t xml:space="preserve">ČSN P ENV 1993-1-1  </w:t>
      </w:r>
    </w:p>
    <w:p w:rsidR="00786E00" w:rsidRPr="00A37102" w:rsidRDefault="00786E00" w:rsidP="00786E00">
      <w:pPr>
        <w:jc w:val="both"/>
      </w:pPr>
      <w:r w:rsidRPr="00A37102">
        <w:t>Navrhování ocelových konstrukcí – Obecná pravidla a pravidla pro pozemní stavby</w:t>
      </w:r>
    </w:p>
    <w:p w:rsidR="00786E00" w:rsidRPr="00A37102" w:rsidRDefault="00786E00" w:rsidP="00786E00">
      <w:pPr>
        <w:jc w:val="both"/>
        <w:rPr>
          <w:u w:val="single"/>
        </w:rPr>
      </w:pPr>
      <w:r w:rsidRPr="00A37102">
        <w:rPr>
          <w:u w:val="single"/>
        </w:rPr>
        <w:t xml:space="preserve">ČSN 73 2601 </w:t>
      </w:r>
    </w:p>
    <w:p w:rsidR="00786E00" w:rsidRPr="00A37102" w:rsidRDefault="00786E00" w:rsidP="00786E00">
      <w:pPr>
        <w:jc w:val="both"/>
      </w:pPr>
      <w:r w:rsidRPr="00A37102">
        <w:t>Provádění ocelových konstrukcí</w:t>
      </w:r>
    </w:p>
    <w:p w:rsidR="0062473C" w:rsidRPr="00A37102" w:rsidRDefault="0062473C" w:rsidP="00786E00">
      <w:pPr>
        <w:jc w:val="both"/>
        <w:rPr>
          <w:rFonts w:eastAsiaTheme="minorHAnsi"/>
          <w:b/>
          <w:bCs/>
          <w:i/>
          <w:iCs/>
          <w:u w:val="single"/>
          <w:lang w:eastAsia="en-US"/>
        </w:rPr>
      </w:pPr>
    </w:p>
    <w:p w:rsidR="00786E00" w:rsidRPr="00A37102" w:rsidRDefault="00786E00" w:rsidP="00786E00">
      <w:pPr>
        <w:jc w:val="both"/>
        <w:rPr>
          <w:rFonts w:eastAsiaTheme="minorHAnsi"/>
          <w:b/>
          <w:bCs/>
          <w:i/>
          <w:iCs/>
          <w:u w:val="single"/>
          <w:lang w:eastAsia="en-US"/>
        </w:rPr>
      </w:pPr>
      <w:r w:rsidRPr="00A37102">
        <w:rPr>
          <w:rFonts w:eastAsiaTheme="minorHAnsi"/>
          <w:b/>
          <w:bCs/>
          <w:i/>
          <w:iCs/>
          <w:u w:val="single"/>
          <w:lang w:eastAsia="en-US"/>
        </w:rPr>
        <w:t>Střecha</w:t>
      </w:r>
    </w:p>
    <w:p w:rsidR="00786E00" w:rsidRPr="00A37102" w:rsidRDefault="00786E00" w:rsidP="00786E00">
      <w:pPr>
        <w:jc w:val="both"/>
        <w:rPr>
          <w:rFonts w:eastAsiaTheme="minorHAnsi"/>
          <w:b/>
          <w:bCs/>
          <w:i/>
          <w:iCs/>
          <w:lang w:eastAsia="en-US"/>
        </w:rPr>
      </w:pPr>
    </w:p>
    <w:p w:rsidR="00245B1F" w:rsidRPr="00A37102" w:rsidRDefault="00B658D9" w:rsidP="00245B1F">
      <w:pPr>
        <w:ind w:firstLine="708"/>
        <w:jc w:val="both"/>
        <w:rPr>
          <w:spacing w:val="-1"/>
        </w:rPr>
      </w:pPr>
      <w:r w:rsidRPr="00A37102">
        <w:rPr>
          <w:spacing w:val="-1"/>
        </w:rPr>
        <w:t>Do s</w:t>
      </w:r>
      <w:r w:rsidR="00245B1F" w:rsidRPr="00A37102">
        <w:rPr>
          <w:spacing w:val="-1"/>
        </w:rPr>
        <w:t xml:space="preserve">távající konstrukce střechy </w:t>
      </w:r>
      <w:r w:rsidRPr="00A37102">
        <w:rPr>
          <w:spacing w:val="-1"/>
        </w:rPr>
        <w:t>nebude zasahováno</w:t>
      </w:r>
      <w:r w:rsidR="00245B1F" w:rsidRPr="00A37102">
        <w:rPr>
          <w:spacing w:val="-1"/>
        </w:rPr>
        <w:t xml:space="preserve">. </w:t>
      </w:r>
    </w:p>
    <w:p w:rsidR="009B231A" w:rsidRPr="00A37102" w:rsidRDefault="009B231A" w:rsidP="00E92DD7">
      <w:pPr>
        <w:jc w:val="both"/>
        <w:rPr>
          <w:rFonts w:eastAsiaTheme="minorHAnsi"/>
          <w:lang w:eastAsia="en-US"/>
        </w:rPr>
      </w:pPr>
    </w:p>
    <w:p w:rsidR="00786E00" w:rsidRPr="00A37102" w:rsidRDefault="00786E00" w:rsidP="00786E00">
      <w:pPr>
        <w:jc w:val="both"/>
        <w:rPr>
          <w:b/>
        </w:rPr>
      </w:pPr>
      <w:r w:rsidRPr="00A37102">
        <w:rPr>
          <w:b/>
        </w:rPr>
        <w:t>Při provádění stavby budou dodrženy následující technické normy:</w:t>
      </w:r>
    </w:p>
    <w:p w:rsidR="00786E00" w:rsidRPr="00A37102" w:rsidRDefault="00786E00" w:rsidP="00786E00">
      <w:pPr>
        <w:rPr>
          <w:u w:val="single"/>
        </w:rPr>
      </w:pPr>
      <w:proofErr w:type="gramStart"/>
      <w:r w:rsidRPr="00A37102">
        <w:rPr>
          <w:u w:val="single"/>
        </w:rPr>
        <w:t>ČSN  73 1901</w:t>
      </w:r>
      <w:proofErr w:type="gramEnd"/>
    </w:p>
    <w:p w:rsidR="00786E00" w:rsidRPr="00A37102" w:rsidRDefault="00786E00" w:rsidP="00786E00">
      <w:r w:rsidRPr="00A37102">
        <w:t>Navrhování střech - Základní ustanovení</w:t>
      </w:r>
    </w:p>
    <w:p w:rsidR="00786E00" w:rsidRPr="00A37102" w:rsidRDefault="00786E00" w:rsidP="00786E00">
      <w:pPr>
        <w:rPr>
          <w:u w:val="single"/>
        </w:rPr>
      </w:pPr>
      <w:r w:rsidRPr="00A37102">
        <w:rPr>
          <w:u w:val="single"/>
        </w:rPr>
        <w:t>ČSN 73 0540</w:t>
      </w:r>
    </w:p>
    <w:p w:rsidR="00C725C8" w:rsidRPr="00A37102" w:rsidRDefault="00786E00" w:rsidP="00C725C8">
      <w:r w:rsidRPr="00A37102">
        <w:t>Tepelná ochrana budov</w:t>
      </w:r>
    </w:p>
    <w:p w:rsidR="00C725C8" w:rsidRPr="00A37102" w:rsidRDefault="00C725C8" w:rsidP="00C725C8">
      <w:r w:rsidRPr="00A37102">
        <w:rPr>
          <w:u w:val="single"/>
        </w:rPr>
        <w:t>Zákon č. 309/2006 Sb.</w:t>
      </w:r>
      <w:r w:rsidRPr="00A37102">
        <w:t xml:space="preserve"> o bezpečnosti práce a ochrany zdraví zaměstnanců, o požadavcích na pracoviště a pracovní prostředí, pracovní prostředky a zařízení, organizace práce, pracovní postupy a bezpečnostní </w:t>
      </w:r>
      <w:r w:rsidRPr="00A37102">
        <w:lastRenderedPageBreak/>
        <w:t>značky</w:t>
      </w:r>
    </w:p>
    <w:p w:rsidR="00C725C8" w:rsidRPr="00A37102" w:rsidRDefault="00C725C8" w:rsidP="00C725C8">
      <w:pPr>
        <w:rPr>
          <w:u w:val="single"/>
        </w:rPr>
      </w:pPr>
      <w:r w:rsidRPr="00A37102">
        <w:rPr>
          <w:u w:val="single"/>
        </w:rPr>
        <w:t xml:space="preserve">ČSN EN 795 </w:t>
      </w:r>
    </w:p>
    <w:p w:rsidR="00C725C8" w:rsidRPr="00A37102" w:rsidRDefault="00C725C8" w:rsidP="00C725C8">
      <w:r w:rsidRPr="00A37102">
        <w:t>Prostředky ochrany osob proti pádu - Kotvicí zařízení</w:t>
      </w:r>
    </w:p>
    <w:p w:rsidR="00C725C8" w:rsidRPr="00A37102" w:rsidRDefault="00C725C8" w:rsidP="00C725C8">
      <w:pPr>
        <w:rPr>
          <w:u w:val="single"/>
        </w:rPr>
      </w:pPr>
      <w:r w:rsidRPr="00A37102">
        <w:rPr>
          <w:u w:val="single"/>
        </w:rPr>
        <w:t>ČSN EN 517</w:t>
      </w:r>
    </w:p>
    <w:p w:rsidR="00C725C8" w:rsidRPr="00A37102" w:rsidRDefault="00C725C8" w:rsidP="00C725C8">
      <w:r w:rsidRPr="00A37102">
        <w:t>Prefabrikované příslušenství pro střešní krytiny - Bezpečnostní střešní háky</w:t>
      </w:r>
    </w:p>
    <w:p w:rsidR="00C725C8" w:rsidRPr="00A37102" w:rsidRDefault="00C725C8" w:rsidP="00C725C8">
      <w:pPr>
        <w:rPr>
          <w:u w:val="single"/>
        </w:rPr>
      </w:pPr>
      <w:r w:rsidRPr="00A37102">
        <w:rPr>
          <w:u w:val="single"/>
        </w:rPr>
        <w:t>ČSN EN 341:2012</w:t>
      </w:r>
    </w:p>
    <w:p w:rsidR="00C725C8" w:rsidRPr="00A37102" w:rsidRDefault="00C725C8" w:rsidP="00C725C8">
      <w:r w:rsidRPr="00A37102">
        <w:t>Osobní ochranné prostředky proti pádům z výšky - Slaňovací zařízení pro záchranu</w:t>
      </w:r>
    </w:p>
    <w:p w:rsidR="00C725C8" w:rsidRPr="00A37102" w:rsidRDefault="00C725C8" w:rsidP="00C725C8">
      <w:pPr>
        <w:rPr>
          <w:u w:val="single"/>
        </w:rPr>
      </w:pPr>
      <w:r w:rsidRPr="00A37102">
        <w:rPr>
          <w:u w:val="single"/>
        </w:rPr>
        <w:t xml:space="preserve">ČSN EN 353-1:2003 </w:t>
      </w:r>
    </w:p>
    <w:p w:rsidR="00C725C8" w:rsidRPr="00A37102" w:rsidRDefault="00C725C8" w:rsidP="00C725C8">
      <w:r w:rsidRPr="00A37102">
        <w:t>Osobní ochranné prostředky proti pádům z výšky- Pohyblivé zachycovače pádu - pevné vedení</w:t>
      </w:r>
    </w:p>
    <w:p w:rsidR="00C725C8" w:rsidRPr="00A37102" w:rsidRDefault="00C725C8" w:rsidP="00C725C8">
      <w:pPr>
        <w:rPr>
          <w:u w:val="single"/>
        </w:rPr>
      </w:pPr>
      <w:r w:rsidRPr="00A37102">
        <w:rPr>
          <w:u w:val="single"/>
        </w:rPr>
        <w:t>ČSN EN 353-2:2003</w:t>
      </w:r>
    </w:p>
    <w:p w:rsidR="00C725C8" w:rsidRPr="00A37102" w:rsidRDefault="00C725C8" w:rsidP="00C725C8">
      <w:r w:rsidRPr="00A37102">
        <w:t>Osobní ochranné prostředky proti pádům z výšky - Pohyblivé zachycovače pádu - poddajné vedení</w:t>
      </w:r>
    </w:p>
    <w:p w:rsidR="00C725C8" w:rsidRPr="00A37102" w:rsidRDefault="00C725C8" w:rsidP="00C725C8">
      <w:pPr>
        <w:rPr>
          <w:u w:val="single"/>
        </w:rPr>
      </w:pPr>
      <w:r w:rsidRPr="00A37102">
        <w:rPr>
          <w:u w:val="single"/>
        </w:rPr>
        <w:t>ČSN EN 354:2011</w:t>
      </w:r>
    </w:p>
    <w:p w:rsidR="00C725C8" w:rsidRPr="00A37102" w:rsidRDefault="00C725C8" w:rsidP="00C725C8">
      <w:r w:rsidRPr="00A37102">
        <w:t>Osobní ochranné prostředky proti pádům z výšky- Spojovací prostředky</w:t>
      </w:r>
    </w:p>
    <w:p w:rsidR="00C725C8" w:rsidRPr="00A37102" w:rsidRDefault="00C725C8" w:rsidP="00C725C8">
      <w:pPr>
        <w:rPr>
          <w:u w:val="single"/>
        </w:rPr>
      </w:pPr>
      <w:r w:rsidRPr="00A37102">
        <w:rPr>
          <w:u w:val="single"/>
        </w:rPr>
        <w:t>ČSN EN 355:2003</w:t>
      </w:r>
    </w:p>
    <w:p w:rsidR="00C725C8" w:rsidRPr="00A37102" w:rsidRDefault="00C725C8" w:rsidP="00C725C8">
      <w:r w:rsidRPr="00A37102">
        <w:t>Osobní ochranné prostředky proti pádům z výšky - Tlumiče pádu</w:t>
      </w:r>
    </w:p>
    <w:p w:rsidR="00C725C8" w:rsidRPr="00A37102" w:rsidRDefault="00C725C8" w:rsidP="00C725C8">
      <w:pPr>
        <w:rPr>
          <w:u w:val="single"/>
        </w:rPr>
      </w:pPr>
      <w:r w:rsidRPr="00A37102">
        <w:rPr>
          <w:u w:val="single"/>
        </w:rPr>
        <w:t>ČSN EN 358:2001</w:t>
      </w:r>
    </w:p>
    <w:p w:rsidR="00C725C8" w:rsidRPr="00A37102" w:rsidRDefault="00C725C8" w:rsidP="00C725C8">
      <w:r w:rsidRPr="00A37102">
        <w:t>OOPP - Pásy pro pracovní polohování</w:t>
      </w:r>
    </w:p>
    <w:p w:rsidR="00C725C8" w:rsidRPr="00A37102" w:rsidRDefault="00C725C8" w:rsidP="00C725C8">
      <w:pPr>
        <w:rPr>
          <w:u w:val="single"/>
        </w:rPr>
      </w:pPr>
      <w:r w:rsidRPr="00A37102">
        <w:rPr>
          <w:u w:val="single"/>
        </w:rPr>
        <w:t>ČSN EN 360:2003</w:t>
      </w:r>
    </w:p>
    <w:p w:rsidR="00C725C8" w:rsidRPr="00A37102" w:rsidRDefault="00C725C8" w:rsidP="00C725C8">
      <w:r w:rsidRPr="00A37102">
        <w:t>Osobní ochranné prostředky proti pádům z výšky - Zatahovací zachycovače pádu</w:t>
      </w:r>
    </w:p>
    <w:p w:rsidR="00C725C8" w:rsidRPr="00A37102" w:rsidRDefault="00C725C8" w:rsidP="00C725C8">
      <w:pPr>
        <w:rPr>
          <w:u w:val="single"/>
        </w:rPr>
      </w:pPr>
      <w:r w:rsidRPr="00A37102">
        <w:rPr>
          <w:u w:val="single"/>
        </w:rPr>
        <w:t>ČSN EN 361:2003</w:t>
      </w:r>
    </w:p>
    <w:p w:rsidR="00C725C8" w:rsidRPr="00A37102" w:rsidRDefault="00C725C8" w:rsidP="00C725C8">
      <w:r w:rsidRPr="00A37102">
        <w:t>Osobní ochranné prostředky proti pádům z výšky - Zachycovací postroje</w:t>
      </w:r>
    </w:p>
    <w:p w:rsidR="00C725C8" w:rsidRPr="00A37102" w:rsidRDefault="00C725C8" w:rsidP="00C725C8">
      <w:pPr>
        <w:rPr>
          <w:u w:val="single"/>
        </w:rPr>
      </w:pPr>
      <w:r w:rsidRPr="00A37102">
        <w:rPr>
          <w:u w:val="single"/>
        </w:rPr>
        <w:t>ČSN EN 362:2005</w:t>
      </w:r>
    </w:p>
    <w:p w:rsidR="00C725C8" w:rsidRPr="00A37102" w:rsidRDefault="00C725C8" w:rsidP="00C725C8">
      <w:r w:rsidRPr="00A37102">
        <w:t>Osobní ochranné prostředky proti pádům z výšky – Spojky</w:t>
      </w:r>
    </w:p>
    <w:p w:rsidR="00C725C8" w:rsidRPr="00A37102" w:rsidRDefault="00C725C8" w:rsidP="00C725C8">
      <w:pPr>
        <w:rPr>
          <w:u w:val="single"/>
        </w:rPr>
      </w:pPr>
      <w:r w:rsidRPr="00A37102">
        <w:rPr>
          <w:u w:val="single"/>
        </w:rPr>
        <w:t>ČSN EN 363:2008</w:t>
      </w:r>
    </w:p>
    <w:p w:rsidR="00C725C8" w:rsidRPr="00A37102" w:rsidRDefault="00C725C8" w:rsidP="00C725C8">
      <w:r w:rsidRPr="00A37102">
        <w:t>Osobní ochranné prostředky proti pádům z výšky - Systémy zachycení pád</w:t>
      </w:r>
    </w:p>
    <w:p w:rsidR="00C725C8" w:rsidRPr="00A37102" w:rsidRDefault="00C725C8" w:rsidP="00C725C8">
      <w:pPr>
        <w:rPr>
          <w:u w:val="single"/>
        </w:rPr>
      </w:pPr>
      <w:r w:rsidRPr="00A37102">
        <w:rPr>
          <w:u w:val="single"/>
        </w:rPr>
        <w:t>ČSN EN 365:2005</w:t>
      </w:r>
    </w:p>
    <w:p w:rsidR="00C725C8" w:rsidRPr="00A37102" w:rsidRDefault="00C725C8" w:rsidP="00C725C8">
      <w:r w:rsidRPr="00A37102">
        <w:t>OOPP - Všeobecné požadavky na návody k používání a značení</w:t>
      </w:r>
    </w:p>
    <w:p w:rsidR="000F65D4" w:rsidRPr="00A37102" w:rsidRDefault="000F65D4" w:rsidP="00C725C8"/>
    <w:p w:rsidR="00786E00" w:rsidRPr="00A37102" w:rsidRDefault="00786E00" w:rsidP="00C725C8">
      <w:pPr>
        <w:rPr>
          <w:rFonts w:eastAsiaTheme="minorHAnsi"/>
          <w:b/>
          <w:bCs/>
          <w:i/>
          <w:iCs/>
          <w:u w:val="single"/>
          <w:lang w:eastAsia="en-US"/>
        </w:rPr>
      </w:pPr>
      <w:r w:rsidRPr="00A37102">
        <w:rPr>
          <w:rFonts w:eastAsiaTheme="minorHAnsi"/>
          <w:b/>
          <w:bCs/>
          <w:i/>
          <w:iCs/>
          <w:u w:val="single"/>
          <w:lang w:eastAsia="en-US"/>
        </w:rPr>
        <w:t>Podlahy</w:t>
      </w:r>
    </w:p>
    <w:p w:rsidR="007D0B1D" w:rsidRPr="00A37102" w:rsidRDefault="007D0B1D" w:rsidP="007D0B1D">
      <w:pPr>
        <w:jc w:val="both"/>
        <w:rPr>
          <w:rFonts w:eastAsiaTheme="minorHAnsi"/>
          <w:lang w:eastAsia="en-US"/>
        </w:rPr>
      </w:pPr>
    </w:p>
    <w:p w:rsidR="009D055F" w:rsidRPr="00A37102" w:rsidRDefault="007D0B1D" w:rsidP="007D0B1D">
      <w:pPr>
        <w:jc w:val="both"/>
        <w:rPr>
          <w:rFonts w:eastAsiaTheme="minorHAnsi"/>
          <w:lang w:eastAsia="en-US"/>
        </w:rPr>
      </w:pPr>
      <w:r w:rsidRPr="00A37102">
        <w:rPr>
          <w:rFonts w:eastAsiaTheme="minorHAnsi"/>
          <w:lang w:eastAsia="en-US"/>
        </w:rPr>
        <w:tab/>
      </w:r>
      <w:r w:rsidR="009F6EE6" w:rsidRPr="00A37102">
        <w:rPr>
          <w:rFonts w:eastAsiaTheme="minorHAnsi"/>
          <w:lang w:eastAsia="en-US"/>
        </w:rPr>
        <w:t>Stávající podlahy budou dorovnány pomocí izolantu XPS dle skladeb podlah ve výkresové části PD.</w:t>
      </w:r>
      <w:r w:rsidR="00D85F3A" w:rsidRPr="00A37102">
        <w:rPr>
          <w:rFonts w:eastAsiaTheme="minorHAnsi"/>
          <w:lang w:eastAsia="en-US"/>
        </w:rPr>
        <w:t xml:space="preserve"> </w:t>
      </w:r>
    </w:p>
    <w:p w:rsidR="009D055F" w:rsidRPr="00A37102" w:rsidRDefault="009D055F" w:rsidP="009B6C7A">
      <w:pPr>
        <w:ind w:firstLine="708"/>
        <w:jc w:val="both"/>
        <w:rPr>
          <w:rFonts w:eastAsia="Calibri"/>
          <w:bCs/>
          <w:lang w:eastAsia="en-US"/>
        </w:rPr>
      </w:pPr>
    </w:p>
    <w:p w:rsidR="009D055F" w:rsidRPr="00A37102" w:rsidRDefault="009D055F" w:rsidP="009D055F">
      <w:pPr>
        <w:ind w:firstLine="708"/>
        <w:jc w:val="both"/>
        <w:rPr>
          <w:rFonts w:eastAsia="Calibri"/>
          <w:bCs/>
          <w:lang w:eastAsia="en-US"/>
        </w:rPr>
      </w:pPr>
      <w:r w:rsidRPr="00A37102">
        <w:rPr>
          <w:rFonts w:eastAsia="Calibri"/>
          <w:bCs/>
          <w:lang w:eastAsia="en-US"/>
        </w:rPr>
        <w:t xml:space="preserve">Podlaha v nových </w:t>
      </w:r>
      <w:r w:rsidR="009F6EE6" w:rsidRPr="00A37102">
        <w:rPr>
          <w:rFonts w:eastAsia="Calibri"/>
          <w:bCs/>
          <w:lang w:eastAsia="en-US"/>
        </w:rPr>
        <w:t>sociálních zařízeních</w:t>
      </w:r>
      <w:r w:rsidRPr="00A37102">
        <w:rPr>
          <w:rFonts w:eastAsia="Calibri"/>
          <w:bCs/>
          <w:lang w:eastAsia="en-US"/>
        </w:rPr>
        <w:t xml:space="preserve"> bude vždy za všech okolností s hydroizolační vrstvou pod nášlapnou vrstvou (s hydroizolační stěrkou, alt. </w:t>
      </w:r>
      <w:proofErr w:type="gramStart"/>
      <w:r w:rsidRPr="00A37102">
        <w:rPr>
          <w:rFonts w:eastAsia="Calibri"/>
          <w:bCs/>
          <w:lang w:eastAsia="en-US"/>
        </w:rPr>
        <w:t>bude</w:t>
      </w:r>
      <w:proofErr w:type="gramEnd"/>
      <w:r w:rsidRPr="00A37102">
        <w:rPr>
          <w:rFonts w:eastAsia="Calibri"/>
          <w:bCs/>
          <w:lang w:eastAsia="en-US"/>
        </w:rPr>
        <w:t xml:space="preserve"> použita hydroizolační stěrka jako lepidlo, do kterého bude dlažba podkládána (pokud to umožňuje technický předpis takového lepidla)). Hydroizolace bude vytažena i pod </w:t>
      </w:r>
      <w:proofErr w:type="spellStart"/>
      <w:r w:rsidRPr="00A37102">
        <w:rPr>
          <w:rFonts w:eastAsia="Calibri"/>
          <w:bCs/>
          <w:lang w:eastAsia="en-US"/>
        </w:rPr>
        <w:t>soklíky</w:t>
      </w:r>
      <w:proofErr w:type="spellEnd"/>
      <w:r w:rsidRPr="00A37102">
        <w:rPr>
          <w:rFonts w:eastAsia="Calibri"/>
          <w:bCs/>
          <w:lang w:eastAsia="en-US"/>
        </w:rPr>
        <w:t xml:space="preserve"> případně keramické obklady v sociálních zařízeních!! Bude použito systémových hydroizolačních lišt pro řešení detailů!</w:t>
      </w:r>
    </w:p>
    <w:p w:rsidR="009D055F" w:rsidRPr="00A37102" w:rsidRDefault="009D055F" w:rsidP="009D055F">
      <w:pPr>
        <w:jc w:val="both"/>
        <w:rPr>
          <w:rFonts w:eastAsia="Calibri"/>
          <w:bCs/>
          <w:lang w:eastAsia="en-US"/>
        </w:rPr>
      </w:pPr>
      <w:r w:rsidRPr="00A37102">
        <w:rPr>
          <w:rFonts w:eastAsia="Calibri"/>
          <w:bCs/>
          <w:lang w:eastAsia="en-US"/>
        </w:rPr>
        <w:t>Skladby podlah v koupelnách budou použity systémové a certifikované pro daný účel užívání a zatížení!!!</w:t>
      </w:r>
    </w:p>
    <w:p w:rsidR="009D055F" w:rsidRPr="00A37102" w:rsidRDefault="009D055F" w:rsidP="009D055F">
      <w:pPr>
        <w:jc w:val="both"/>
        <w:rPr>
          <w:rFonts w:eastAsia="Calibri"/>
          <w:bCs/>
          <w:lang w:eastAsia="en-US"/>
        </w:rPr>
      </w:pPr>
    </w:p>
    <w:p w:rsidR="009D055F" w:rsidRPr="00A37102" w:rsidRDefault="009D055F" w:rsidP="009D055F">
      <w:pPr>
        <w:ind w:firstLine="708"/>
        <w:jc w:val="both"/>
        <w:rPr>
          <w:rFonts w:eastAsia="Calibri"/>
          <w:bCs/>
          <w:lang w:eastAsia="en-US"/>
        </w:rPr>
      </w:pPr>
      <w:r w:rsidRPr="00A37102">
        <w:rPr>
          <w:rFonts w:eastAsia="Calibri"/>
          <w:bCs/>
          <w:lang w:eastAsia="en-US"/>
        </w:rPr>
        <w:t xml:space="preserve">Veškeré použité nášlapné vrstvy </w:t>
      </w:r>
      <w:proofErr w:type="gramStart"/>
      <w:r w:rsidRPr="00A37102">
        <w:rPr>
          <w:rFonts w:eastAsia="Calibri"/>
          <w:bCs/>
          <w:lang w:eastAsia="en-US"/>
        </w:rPr>
        <w:t>musí</w:t>
      </w:r>
      <w:proofErr w:type="gramEnd"/>
      <w:r w:rsidRPr="00A37102">
        <w:rPr>
          <w:rFonts w:eastAsia="Calibri"/>
          <w:bCs/>
          <w:lang w:eastAsia="en-US"/>
        </w:rPr>
        <w:t xml:space="preserve"> splňovat požadavky na protiskluznost dle ČSN 74 4505 součinitel smykového tření </w:t>
      </w:r>
      <w:proofErr w:type="gramStart"/>
      <w:r w:rsidRPr="00A37102">
        <w:rPr>
          <w:rFonts w:eastAsia="Calibri"/>
          <w:bCs/>
          <w:lang w:eastAsia="en-US"/>
        </w:rPr>
        <w:t>musí</w:t>
      </w:r>
      <w:proofErr w:type="gramEnd"/>
      <w:r w:rsidRPr="00A37102">
        <w:rPr>
          <w:rFonts w:eastAsia="Calibri"/>
          <w:bCs/>
          <w:lang w:eastAsia="en-US"/>
        </w:rPr>
        <w:t xml:space="preserve"> být min. 0,5 a úhel kluzu nejméně 10.</w:t>
      </w:r>
    </w:p>
    <w:p w:rsidR="009D055F" w:rsidRPr="00A37102" w:rsidRDefault="009D055F" w:rsidP="009B6C7A">
      <w:pPr>
        <w:ind w:firstLine="708"/>
        <w:jc w:val="both"/>
        <w:rPr>
          <w:rFonts w:eastAsia="Calibri"/>
          <w:bCs/>
          <w:lang w:eastAsia="en-US"/>
        </w:rPr>
      </w:pPr>
    </w:p>
    <w:p w:rsidR="00D85F3A" w:rsidRPr="00A37102" w:rsidRDefault="009B6C7A" w:rsidP="009B6C7A">
      <w:pPr>
        <w:ind w:firstLine="708"/>
        <w:jc w:val="both"/>
        <w:rPr>
          <w:rFonts w:eastAsia="Calibri"/>
          <w:bCs/>
          <w:lang w:eastAsia="en-US"/>
        </w:rPr>
      </w:pPr>
      <w:r w:rsidRPr="00A37102">
        <w:rPr>
          <w:rFonts w:eastAsia="Calibri"/>
          <w:bCs/>
          <w:lang w:eastAsia="en-US"/>
        </w:rPr>
        <w:t xml:space="preserve">V rámci </w:t>
      </w:r>
      <w:r w:rsidR="00D85F3A" w:rsidRPr="00A37102">
        <w:rPr>
          <w:rFonts w:eastAsia="Calibri"/>
          <w:bCs/>
          <w:lang w:eastAsia="en-US"/>
        </w:rPr>
        <w:t xml:space="preserve">napojení nového ležatého potrubí kanalizace na </w:t>
      </w:r>
      <w:r w:rsidRPr="00A37102">
        <w:rPr>
          <w:rFonts w:eastAsia="Calibri"/>
          <w:bCs/>
          <w:lang w:eastAsia="en-US"/>
        </w:rPr>
        <w:t xml:space="preserve">stávající kanalizační přípojku </w:t>
      </w:r>
      <w:r w:rsidR="00D85F3A" w:rsidRPr="00A37102">
        <w:rPr>
          <w:rFonts w:eastAsia="Calibri"/>
          <w:bCs/>
          <w:lang w:eastAsia="en-US"/>
        </w:rPr>
        <w:t xml:space="preserve">vně objektu </w:t>
      </w:r>
      <w:r w:rsidRPr="00A37102">
        <w:rPr>
          <w:rFonts w:eastAsia="Calibri"/>
          <w:bCs/>
          <w:lang w:eastAsia="en-US"/>
        </w:rPr>
        <w:t>dojde k</w:t>
      </w:r>
      <w:r w:rsidR="00A1727D" w:rsidRPr="00A37102">
        <w:rPr>
          <w:rFonts w:eastAsia="Calibri"/>
          <w:bCs/>
          <w:lang w:eastAsia="en-US"/>
        </w:rPr>
        <w:t> odbourání pruhu ve stávající zpevněné komunikaci</w:t>
      </w:r>
      <w:r w:rsidR="00D85F3A" w:rsidRPr="00A37102">
        <w:rPr>
          <w:rFonts w:eastAsia="Calibri"/>
          <w:bCs/>
          <w:lang w:eastAsia="en-US"/>
        </w:rPr>
        <w:t xml:space="preserve">. Po provedení napojení na stávající kanalizační přípojku budou opětovně </w:t>
      </w:r>
      <w:r w:rsidR="00A1727D" w:rsidRPr="00A37102">
        <w:rPr>
          <w:rFonts w:eastAsia="Calibri"/>
          <w:bCs/>
          <w:lang w:eastAsia="en-US"/>
        </w:rPr>
        <w:t>komunikace v původní skladbě doplněna.</w:t>
      </w:r>
    </w:p>
    <w:p w:rsidR="00AD2580" w:rsidRPr="00A37102" w:rsidRDefault="00AD2580" w:rsidP="009B6C7A">
      <w:pPr>
        <w:ind w:firstLine="708"/>
        <w:jc w:val="both"/>
        <w:rPr>
          <w:rFonts w:eastAsia="Calibri"/>
          <w:bCs/>
          <w:lang w:eastAsia="en-US"/>
        </w:rPr>
      </w:pPr>
    </w:p>
    <w:p w:rsidR="00AD2580" w:rsidRPr="00A37102" w:rsidRDefault="00AD2580" w:rsidP="0072789B">
      <w:pPr>
        <w:ind w:firstLine="708"/>
        <w:jc w:val="both"/>
        <w:rPr>
          <w:rFonts w:eastAsia="Calibri"/>
          <w:bCs/>
          <w:lang w:eastAsia="en-US"/>
        </w:rPr>
      </w:pPr>
      <w:r w:rsidRPr="00A37102">
        <w:rPr>
          <w:rFonts w:eastAsia="Calibri"/>
          <w:bCs/>
          <w:lang w:eastAsia="en-US"/>
        </w:rPr>
        <w:t xml:space="preserve">Dilatace podlah bude provedena vždy po obvodě místností vložením mezi roznášecí vrstvu podlahy a stěny pásek izolantu. </w:t>
      </w:r>
      <w:r w:rsidR="0072789B" w:rsidRPr="00A37102">
        <w:rPr>
          <w:rFonts w:eastAsia="Calibri"/>
          <w:bCs/>
          <w:lang w:eastAsia="en-US"/>
        </w:rPr>
        <w:t xml:space="preserve">Dilatace bude také provedena v místě prahů dveří a bude kryta dilatační lištou. V prostorách dílen bude dilatace podlah umístěna shodně s příčnými osami ocelových rámů. </w:t>
      </w:r>
      <w:r w:rsidR="00A1727D" w:rsidRPr="00A37102">
        <w:rPr>
          <w:rFonts w:eastAsia="Calibri"/>
          <w:bCs/>
          <w:lang w:eastAsia="en-US"/>
        </w:rPr>
        <w:t xml:space="preserve">Dále bude umístění dilatačních </w:t>
      </w:r>
      <w:proofErr w:type="spellStart"/>
      <w:r w:rsidR="00A1727D" w:rsidRPr="00A37102">
        <w:rPr>
          <w:rFonts w:eastAsia="Calibri"/>
          <w:bCs/>
          <w:lang w:eastAsia="en-US"/>
        </w:rPr>
        <w:t>spar</w:t>
      </w:r>
      <w:proofErr w:type="spellEnd"/>
      <w:r w:rsidR="00A1727D" w:rsidRPr="00A37102">
        <w:rPr>
          <w:rFonts w:eastAsia="Calibri"/>
          <w:bCs/>
          <w:lang w:eastAsia="en-US"/>
        </w:rPr>
        <w:t xml:space="preserve"> použito dle technické specifikace </w:t>
      </w:r>
      <w:proofErr w:type="spellStart"/>
      <w:r w:rsidR="00A1727D" w:rsidRPr="00A37102">
        <w:rPr>
          <w:rFonts w:eastAsia="Calibri"/>
          <w:bCs/>
          <w:lang w:eastAsia="en-US"/>
        </w:rPr>
        <w:t>dodavatelepodlahy</w:t>
      </w:r>
      <w:proofErr w:type="spellEnd"/>
      <w:r w:rsidR="00A1727D" w:rsidRPr="00A37102">
        <w:rPr>
          <w:rFonts w:eastAsia="Calibri"/>
          <w:bCs/>
          <w:lang w:eastAsia="en-US"/>
        </w:rPr>
        <w:t xml:space="preserve">. Použité dilatace musí umožňovat přejezd paletových vozíků. </w:t>
      </w:r>
    </w:p>
    <w:p w:rsidR="00D85F3A" w:rsidRPr="00A37102" w:rsidRDefault="00A1727D" w:rsidP="00A1727D">
      <w:pPr>
        <w:ind w:firstLine="708"/>
        <w:jc w:val="both"/>
        <w:rPr>
          <w:rFonts w:eastAsia="Times New Roman"/>
        </w:rPr>
      </w:pPr>
      <w:r w:rsidRPr="00A37102">
        <w:rPr>
          <w:rFonts w:eastAsia="Calibri"/>
          <w:bCs/>
          <w:lang w:eastAsia="en-US"/>
        </w:rPr>
        <w:t xml:space="preserve">Dimenze a vyztužení roznášecích vrstev podlahy bude provedeno </w:t>
      </w:r>
      <w:r w:rsidRPr="00A37102">
        <w:rPr>
          <w:rFonts w:eastAsia="Times New Roman"/>
        </w:rPr>
        <w:t>dle stavebně konstrukčního řešení, které je nedílnou součástí této PD.</w:t>
      </w:r>
    </w:p>
    <w:p w:rsidR="00A1727D" w:rsidRPr="00A37102" w:rsidRDefault="00A1727D" w:rsidP="00A1727D">
      <w:pPr>
        <w:ind w:firstLine="708"/>
        <w:jc w:val="both"/>
        <w:rPr>
          <w:rFonts w:eastAsia="Calibri"/>
          <w:bCs/>
          <w:lang w:eastAsia="en-US"/>
        </w:rPr>
      </w:pPr>
    </w:p>
    <w:p w:rsidR="00501EFE" w:rsidRPr="00A37102" w:rsidRDefault="00501EFE" w:rsidP="00D85F3A">
      <w:pPr>
        <w:jc w:val="both"/>
        <w:rPr>
          <w:rFonts w:eastAsia="Calibri"/>
          <w:b/>
          <w:bCs/>
          <w:lang w:eastAsia="en-US"/>
        </w:rPr>
      </w:pPr>
      <w:r w:rsidRPr="00A37102">
        <w:rPr>
          <w:rFonts w:eastAsia="Calibri"/>
          <w:b/>
          <w:bCs/>
          <w:lang w:eastAsia="en-US"/>
        </w:rPr>
        <w:t xml:space="preserve">Konkrétní typ nášlapných vrstev podlah bude odsouhlasen investorem na KD dle zhotovitelem předložených vzorků. </w:t>
      </w:r>
    </w:p>
    <w:p w:rsidR="009B6C7A" w:rsidRPr="00A37102" w:rsidRDefault="009B6C7A" w:rsidP="009B6C7A">
      <w:pPr>
        <w:ind w:firstLine="708"/>
        <w:jc w:val="both"/>
        <w:rPr>
          <w:rFonts w:eastAsia="Calibri"/>
          <w:b/>
          <w:bCs/>
          <w:lang w:eastAsia="en-US"/>
        </w:rPr>
      </w:pPr>
    </w:p>
    <w:p w:rsidR="00786E00" w:rsidRPr="00A37102" w:rsidRDefault="00786E00" w:rsidP="00786E00">
      <w:pPr>
        <w:jc w:val="both"/>
        <w:rPr>
          <w:rFonts w:eastAsia="Calibri"/>
          <w:b/>
          <w:bCs/>
          <w:lang w:eastAsia="en-US"/>
        </w:rPr>
      </w:pPr>
      <w:r w:rsidRPr="00A37102">
        <w:rPr>
          <w:rFonts w:eastAsia="Calibri"/>
          <w:b/>
          <w:bCs/>
          <w:lang w:eastAsia="en-US"/>
        </w:rPr>
        <w:t>Veškeré použité materiály a způsob jejich použití, užívání a zabudování musí být v souladu s technickými předpisy dodavatele</w:t>
      </w:r>
      <w:r w:rsidR="002263EA" w:rsidRPr="00A37102">
        <w:rPr>
          <w:rFonts w:eastAsia="Calibri"/>
          <w:b/>
          <w:bCs/>
          <w:lang w:eastAsia="en-US"/>
        </w:rPr>
        <w:t xml:space="preserve"> a s požadavky požárně bezpečnostního řešení stavby, které je nedílnou součástí této projektové dokumentace</w:t>
      </w:r>
      <w:r w:rsidRPr="00A37102">
        <w:rPr>
          <w:rFonts w:eastAsia="Calibri"/>
          <w:b/>
          <w:bCs/>
          <w:lang w:eastAsia="en-US"/>
        </w:rPr>
        <w:t xml:space="preserve">!! </w:t>
      </w:r>
    </w:p>
    <w:p w:rsidR="00786E00" w:rsidRPr="00A37102" w:rsidRDefault="00786E00" w:rsidP="00786E00">
      <w:pPr>
        <w:jc w:val="both"/>
        <w:rPr>
          <w:rFonts w:eastAsiaTheme="minorHAnsi"/>
          <w:lang w:eastAsia="en-US"/>
        </w:rPr>
      </w:pPr>
    </w:p>
    <w:p w:rsidR="00786E00" w:rsidRPr="00A37102" w:rsidRDefault="00786E00" w:rsidP="00786E00">
      <w:pPr>
        <w:jc w:val="both"/>
        <w:rPr>
          <w:b/>
        </w:rPr>
      </w:pPr>
      <w:r w:rsidRPr="00A37102">
        <w:rPr>
          <w:b/>
        </w:rPr>
        <w:t>Při provádění stavby budou dodrženy následující technické normy:</w:t>
      </w:r>
    </w:p>
    <w:p w:rsidR="00786E00" w:rsidRPr="00A37102" w:rsidRDefault="00786E00" w:rsidP="00786E00">
      <w:pPr>
        <w:jc w:val="both"/>
        <w:rPr>
          <w:rFonts w:eastAsia="Arial Unicode MS"/>
        </w:rPr>
      </w:pPr>
      <w:proofErr w:type="gramStart"/>
      <w:r w:rsidRPr="00A37102">
        <w:rPr>
          <w:u w:val="single"/>
        </w:rPr>
        <w:t>ČSN  74 4505</w:t>
      </w:r>
      <w:proofErr w:type="gramEnd"/>
      <w:r w:rsidRPr="00A37102">
        <w:rPr>
          <w:u w:val="single"/>
        </w:rPr>
        <w:t xml:space="preserve"> </w:t>
      </w:r>
      <w:r w:rsidRPr="00A37102">
        <w:rPr>
          <w:rFonts w:eastAsia="Arial Unicode MS"/>
        </w:rPr>
        <w:tab/>
      </w:r>
    </w:p>
    <w:p w:rsidR="00786E00" w:rsidRPr="00A37102" w:rsidRDefault="00786E00" w:rsidP="00786E00">
      <w:pPr>
        <w:jc w:val="both"/>
        <w:rPr>
          <w:rFonts w:eastAsia="Arial Unicode MS"/>
        </w:rPr>
      </w:pPr>
      <w:r w:rsidRPr="00A37102">
        <w:lastRenderedPageBreak/>
        <w:t>Podlahy – Společná ustanovení</w:t>
      </w:r>
    </w:p>
    <w:p w:rsidR="00603DCB" w:rsidRPr="00A37102" w:rsidRDefault="00603DCB" w:rsidP="00786E00">
      <w:pPr>
        <w:jc w:val="both"/>
        <w:rPr>
          <w:rFonts w:eastAsiaTheme="minorHAnsi"/>
          <w:b/>
          <w:bCs/>
          <w:i/>
          <w:iCs/>
          <w:u w:val="single"/>
          <w:lang w:eastAsia="en-US"/>
        </w:rPr>
      </w:pPr>
    </w:p>
    <w:p w:rsidR="00506F4F" w:rsidRPr="00A37102" w:rsidRDefault="00506F4F" w:rsidP="00786E00">
      <w:pPr>
        <w:jc w:val="both"/>
        <w:rPr>
          <w:rFonts w:eastAsiaTheme="minorHAnsi"/>
          <w:b/>
          <w:bCs/>
          <w:i/>
          <w:iCs/>
          <w:u w:val="single"/>
          <w:lang w:eastAsia="en-US"/>
        </w:rPr>
      </w:pPr>
    </w:p>
    <w:p w:rsidR="00786E00" w:rsidRPr="00A37102" w:rsidRDefault="00786E00" w:rsidP="00786E00">
      <w:pPr>
        <w:jc w:val="both"/>
        <w:rPr>
          <w:rFonts w:eastAsiaTheme="minorHAnsi"/>
          <w:b/>
          <w:bCs/>
          <w:i/>
          <w:iCs/>
          <w:u w:val="single"/>
          <w:lang w:eastAsia="en-US"/>
        </w:rPr>
      </w:pPr>
      <w:r w:rsidRPr="00A37102">
        <w:rPr>
          <w:rFonts w:eastAsiaTheme="minorHAnsi"/>
          <w:b/>
          <w:bCs/>
          <w:i/>
          <w:iCs/>
          <w:u w:val="single"/>
          <w:lang w:eastAsia="en-US"/>
        </w:rPr>
        <w:t>Výplně otvorů</w:t>
      </w:r>
    </w:p>
    <w:p w:rsidR="00786E00" w:rsidRPr="00A37102" w:rsidRDefault="00786E00" w:rsidP="00786E00">
      <w:pPr>
        <w:jc w:val="both"/>
        <w:rPr>
          <w:rFonts w:eastAsiaTheme="minorHAnsi"/>
          <w:lang w:eastAsia="en-US"/>
        </w:rPr>
      </w:pPr>
    </w:p>
    <w:p w:rsidR="00C27F49" w:rsidRPr="00A37102" w:rsidRDefault="00C27F49" w:rsidP="00C27F49">
      <w:pPr>
        <w:ind w:firstLine="708"/>
        <w:jc w:val="both"/>
        <w:rPr>
          <w:rFonts w:eastAsiaTheme="minorHAnsi"/>
          <w:lang w:eastAsia="en-US"/>
        </w:rPr>
      </w:pPr>
      <w:r w:rsidRPr="00A37102">
        <w:rPr>
          <w:rFonts w:eastAsiaTheme="minorHAnsi"/>
          <w:lang w:eastAsia="en-US"/>
        </w:rPr>
        <w:t xml:space="preserve">Nové okenní </w:t>
      </w:r>
      <w:r w:rsidR="00895B9C" w:rsidRPr="00A37102">
        <w:rPr>
          <w:rFonts w:eastAsiaTheme="minorHAnsi"/>
          <w:lang w:eastAsia="en-US"/>
        </w:rPr>
        <w:t xml:space="preserve">a dveřní </w:t>
      </w:r>
      <w:r w:rsidRPr="00A37102">
        <w:rPr>
          <w:rFonts w:eastAsiaTheme="minorHAnsi"/>
          <w:lang w:eastAsia="en-US"/>
        </w:rPr>
        <w:t xml:space="preserve">výplně </w:t>
      </w:r>
      <w:r w:rsidR="009F6EE6" w:rsidRPr="00A37102">
        <w:rPr>
          <w:rFonts w:eastAsiaTheme="minorHAnsi"/>
          <w:lang w:eastAsia="en-US"/>
        </w:rPr>
        <w:t xml:space="preserve">na vnější obálce budovy </w:t>
      </w:r>
      <w:r w:rsidRPr="00A37102">
        <w:rPr>
          <w:rFonts w:eastAsiaTheme="minorHAnsi"/>
          <w:lang w:eastAsia="en-US"/>
        </w:rPr>
        <w:t>budou plastové uvnitř i vně bílé s izolačními skly. Okna musí plnit po</w:t>
      </w:r>
      <w:r w:rsidR="001A74B5" w:rsidRPr="00A37102">
        <w:rPr>
          <w:rFonts w:eastAsiaTheme="minorHAnsi"/>
          <w:lang w:eastAsia="en-US"/>
        </w:rPr>
        <w:t>žadavky</w:t>
      </w:r>
      <w:r w:rsidR="00A1727D" w:rsidRPr="00A37102">
        <w:rPr>
          <w:rFonts w:eastAsiaTheme="minorHAnsi"/>
          <w:lang w:eastAsia="en-US"/>
        </w:rPr>
        <w:t xml:space="preserve"> nákladově o</w:t>
      </w:r>
      <w:r w:rsidR="001A74B5" w:rsidRPr="00A37102">
        <w:rPr>
          <w:rFonts w:eastAsiaTheme="minorHAnsi"/>
          <w:lang w:eastAsia="en-US"/>
        </w:rPr>
        <w:t>ptimální úrovně</w:t>
      </w:r>
      <w:r w:rsidR="00A1727D" w:rsidRPr="00A37102">
        <w:rPr>
          <w:rFonts w:eastAsiaTheme="minorHAnsi"/>
          <w:lang w:eastAsia="en-US"/>
        </w:rPr>
        <w:t xml:space="preserve"> dle </w:t>
      </w:r>
      <w:r w:rsidR="001A74B5" w:rsidRPr="00A37102">
        <w:rPr>
          <w:rFonts w:eastAsiaTheme="minorHAnsi"/>
          <w:lang w:eastAsia="en-US"/>
        </w:rPr>
        <w:t>vyhlášky</w:t>
      </w:r>
      <w:r w:rsidR="00A1727D" w:rsidRPr="00A37102">
        <w:rPr>
          <w:rFonts w:eastAsiaTheme="minorHAnsi"/>
          <w:lang w:eastAsia="en-US"/>
        </w:rPr>
        <w:t xml:space="preserve"> č</w:t>
      </w:r>
      <w:r w:rsidR="001A74B5" w:rsidRPr="00A37102">
        <w:rPr>
          <w:rFonts w:eastAsiaTheme="minorHAnsi"/>
          <w:lang w:eastAsia="en-US"/>
        </w:rPr>
        <w:t>.</w:t>
      </w:r>
      <w:r w:rsidR="00A1727D" w:rsidRPr="00A37102">
        <w:rPr>
          <w:rFonts w:eastAsiaTheme="minorHAnsi"/>
          <w:lang w:eastAsia="en-US"/>
        </w:rPr>
        <w:t xml:space="preserve"> 78/2013 Sb.,</w:t>
      </w:r>
      <w:r w:rsidRPr="00A37102">
        <w:rPr>
          <w:rFonts w:eastAsiaTheme="minorHAnsi"/>
          <w:lang w:eastAsia="en-US"/>
        </w:rPr>
        <w:t xml:space="preserve"> a musí mít celkový součinitel prostupu tepla oken i dveří </w:t>
      </w:r>
      <w:proofErr w:type="spellStart"/>
      <w:r w:rsidRPr="00A37102">
        <w:rPr>
          <w:rFonts w:eastAsiaTheme="minorHAnsi"/>
          <w:lang w:eastAsia="en-US"/>
        </w:rPr>
        <w:t>Ud</w:t>
      </w:r>
      <w:proofErr w:type="spellEnd"/>
      <w:r w:rsidRPr="00A37102">
        <w:rPr>
          <w:rFonts w:eastAsiaTheme="minorHAnsi"/>
          <w:lang w:eastAsia="en-US"/>
        </w:rPr>
        <w:t xml:space="preserve"> i </w:t>
      </w:r>
      <w:proofErr w:type="spellStart"/>
      <w:r w:rsidRPr="00A37102">
        <w:rPr>
          <w:rFonts w:eastAsiaTheme="minorHAnsi"/>
          <w:lang w:eastAsia="en-US"/>
        </w:rPr>
        <w:t>Uw</w:t>
      </w:r>
      <w:proofErr w:type="spellEnd"/>
      <w:r w:rsidRPr="00A37102">
        <w:rPr>
          <w:rFonts w:eastAsiaTheme="minorHAnsi"/>
          <w:lang w:eastAsia="en-US"/>
        </w:rPr>
        <w:t xml:space="preserve"> ≤ 1,2 W/(m</w:t>
      </w:r>
      <w:r w:rsidRPr="00A37102">
        <w:rPr>
          <w:rFonts w:eastAsiaTheme="minorHAnsi"/>
          <w:vertAlign w:val="superscript"/>
          <w:lang w:eastAsia="en-US"/>
        </w:rPr>
        <w:t>2</w:t>
      </w:r>
      <w:r w:rsidRPr="00A37102">
        <w:rPr>
          <w:rFonts w:eastAsiaTheme="minorHAnsi"/>
          <w:lang w:eastAsia="en-US"/>
        </w:rPr>
        <w:t>K) včetně rámů.</w:t>
      </w:r>
    </w:p>
    <w:p w:rsidR="00C27F49" w:rsidRPr="00A37102" w:rsidRDefault="00C27F49" w:rsidP="00C27F49">
      <w:pPr>
        <w:jc w:val="both"/>
        <w:rPr>
          <w:rFonts w:eastAsiaTheme="minorHAnsi"/>
          <w:lang w:eastAsia="en-US"/>
        </w:rPr>
      </w:pPr>
      <w:r w:rsidRPr="00A37102">
        <w:rPr>
          <w:rFonts w:eastAsiaTheme="minorHAnsi"/>
          <w:lang w:eastAsia="en-US"/>
        </w:rPr>
        <w:tab/>
        <w:t xml:space="preserve">Práh </w:t>
      </w:r>
      <w:r w:rsidR="009F6EE6" w:rsidRPr="00A37102">
        <w:rPr>
          <w:rFonts w:eastAsiaTheme="minorHAnsi"/>
          <w:lang w:eastAsia="en-US"/>
        </w:rPr>
        <w:t xml:space="preserve">nových </w:t>
      </w:r>
      <w:r w:rsidRPr="00A37102">
        <w:rPr>
          <w:rFonts w:eastAsiaTheme="minorHAnsi"/>
          <w:lang w:eastAsia="en-US"/>
        </w:rPr>
        <w:t xml:space="preserve">vstupních dveří musí být vhodně spojeny se stávající izolací proti vodě spodní stavby, tak aby nedocházelo k zatékání. </w:t>
      </w:r>
    </w:p>
    <w:p w:rsidR="00244315" w:rsidRPr="00A37102" w:rsidRDefault="00E362E1" w:rsidP="00C27F49">
      <w:pPr>
        <w:jc w:val="both"/>
        <w:rPr>
          <w:rFonts w:eastAsiaTheme="minorHAnsi"/>
          <w:lang w:eastAsia="en-US"/>
        </w:rPr>
      </w:pPr>
      <w:r w:rsidRPr="00A37102">
        <w:rPr>
          <w:rFonts w:eastAsiaTheme="minorHAnsi"/>
          <w:lang w:eastAsia="en-US"/>
        </w:rPr>
        <w:tab/>
        <w:t>Vnitřní dveře budou</w:t>
      </w:r>
      <w:r w:rsidR="00244315" w:rsidRPr="00A37102">
        <w:rPr>
          <w:rFonts w:eastAsiaTheme="minorHAnsi"/>
          <w:lang w:eastAsia="en-US"/>
        </w:rPr>
        <w:t xml:space="preserve"> dřevěné </w:t>
      </w:r>
      <w:proofErr w:type="gramStart"/>
      <w:r w:rsidR="00244315" w:rsidRPr="00A37102">
        <w:rPr>
          <w:rFonts w:eastAsiaTheme="minorHAnsi"/>
          <w:lang w:eastAsia="en-US"/>
        </w:rPr>
        <w:t>viz. výpis</w:t>
      </w:r>
      <w:proofErr w:type="gramEnd"/>
      <w:r w:rsidR="00244315" w:rsidRPr="00A37102">
        <w:rPr>
          <w:rFonts w:eastAsiaTheme="minorHAnsi"/>
          <w:lang w:eastAsia="en-US"/>
        </w:rPr>
        <w:t xml:space="preserve"> výrobků</w:t>
      </w:r>
      <w:r w:rsidR="000D701D" w:rsidRPr="00A37102">
        <w:rPr>
          <w:rFonts w:eastAsiaTheme="minorHAnsi"/>
          <w:lang w:eastAsia="en-US"/>
        </w:rPr>
        <w:t xml:space="preserve">. </w:t>
      </w:r>
      <w:r w:rsidR="00244315" w:rsidRPr="00A37102">
        <w:rPr>
          <w:rFonts w:eastAsiaTheme="minorHAnsi"/>
          <w:lang w:eastAsia="en-US"/>
        </w:rPr>
        <w:t>Nová vrata budou ocelová.</w:t>
      </w:r>
    </w:p>
    <w:p w:rsidR="00C27F49" w:rsidRPr="00A37102" w:rsidRDefault="00C27F49" w:rsidP="00C27F49">
      <w:pPr>
        <w:jc w:val="both"/>
        <w:rPr>
          <w:rFonts w:eastAsiaTheme="minorHAnsi"/>
          <w:lang w:eastAsia="en-US"/>
        </w:rPr>
      </w:pPr>
      <w:r w:rsidRPr="00A37102">
        <w:rPr>
          <w:rFonts w:eastAsiaTheme="minorHAnsi"/>
          <w:lang w:eastAsia="en-US"/>
        </w:rPr>
        <w:tab/>
      </w:r>
    </w:p>
    <w:p w:rsidR="00C27F49" w:rsidRPr="00A37102" w:rsidRDefault="00C27F49" w:rsidP="00C27F49">
      <w:pPr>
        <w:jc w:val="both"/>
        <w:rPr>
          <w:b/>
        </w:rPr>
      </w:pPr>
      <w:r w:rsidRPr="00A37102">
        <w:rPr>
          <w:b/>
        </w:rPr>
        <w:t>Při výrobě a montáži výplní otvorů – dveří a vrat budou dodrženy následující technické normy:</w:t>
      </w:r>
    </w:p>
    <w:p w:rsidR="00C27F49" w:rsidRPr="00A37102" w:rsidRDefault="00C27F49" w:rsidP="00C27F49">
      <w:pPr>
        <w:jc w:val="both"/>
        <w:rPr>
          <w:u w:val="single"/>
        </w:rPr>
      </w:pPr>
      <w:r w:rsidRPr="00A37102">
        <w:rPr>
          <w:u w:val="single"/>
        </w:rPr>
        <w:t>ČSN 73 0540</w:t>
      </w:r>
    </w:p>
    <w:p w:rsidR="00C27F49" w:rsidRPr="00A37102" w:rsidRDefault="00C27F49" w:rsidP="00C27F49">
      <w:pPr>
        <w:jc w:val="both"/>
      </w:pPr>
      <w:r w:rsidRPr="00A37102">
        <w:t>Tepelná ochrana budov</w:t>
      </w:r>
    </w:p>
    <w:p w:rsidR="00C27F49" w:rsidRPr="00A37102" w:rsidRDefault="00C27F49" w:rsidP="00C27F49">
      <w:pPr>
        <w:tabs>
          <w:tab w:val="left" w:pos="1859"/>
          <w:tab w:val="left" w:pos="9147"/>
        </w:tabs>
        <w:jc w:val="both"/>
        <w:rPr>
          <w:rFonts w:eastAsia="Arial Unicode MS"/>
        </w:rPr>
      </w:pPr>
      <w:r w:rsidRPr="00A37102">
        <w:rPr>
          <w:u w:val="single"/>
        </w:rPr>
        <w:t xml:space="preserve">ČSN 74 6401 </w:t>
      </w:r>
      <w:r w:rsidRPr="00A37102">
        <w:rPr>
          <w:rFonts w:eastAsia="Arial Unicode MS"/>
        </w:rPr>
        <w:tab/>
      </w:r>
    </w:p>
    <w:p w:rsidR="00C27F49" w:rsidRPr="00A37102" w:rsidRDefault="00C27F49" w:rsidP="00C27F49">
      <w:pPr>
        <w:tabs>
          <w:tab w:val="left" w:pos="1859"/>
          <w:tab w:val="left" w:pos="9147"/>
        </w:tabs>
        <w:jc w:val="both"/>
        <w:rPr>
          <w:rFonts w:eastAsia="Arial Unicode MS"/>
        </w:rPr>
      </w:pPr>
      <w:r w:rsidRPr="00A37102">
        <w:t>Dřevěné dveře. Základní ustanovení</w:t>
      </w:r>
    </w:p>
    <w:p w:rsidR="00C27F49" w:rsidRPr="00A37102" w:rsidRDefault="00C27F49" w:rsidP="00C27F49">
      <w:pPr>
        <w:jc w:val="both"/>
        <w:rPr>
          <w:rFonts w:eastAsia="Arial Unicode MS"/>
        </w:rPr>
      </w:pPr>
      <w:r w:rsidRPr="00A37102">
        <w:rPr>
          <w:u w:val="single"/>
        </w:rPr>
        <w:t xml:space="preserve">ČSN 74 6501 </w:t>
      </w:r>
    </w:p>
    <w:p w:rsidR="00C27F49" w:rsidRPr="00A37102" w:rsidRDefault="00C27F49" w:rsidP="00C27F49">
      <w:pPr>
        <w:jc w:val="both"/>
        <w:rPr>
          <w:rFonts w:eastAsia="Arial Unicode MS"/>
          <w:b/>
          <w:bCs/>
        </w:rPr>
      </w:pPr>
      <w:r w:rsidRPr="00A37102">
        <w:t>Ocelové zárubně. Společná ustanovení</w:t>
      </w:r>
    </w:p>
    <w:p w:rsidR="00C27F49" w:rsidRPr="00A37102" w:rsidRDefault="00C27F49" w:rsidP="00C27F49">
      <w:pPr>
        <w:jc w:val="both"/>
        <w:rPr>
          <w:rFonts w:eastAsia="Arial Unicode MS"/>
        </w:rPr>
      </w:pPr>
      <w:r w:rsidRPr="00A37102">
        <w:rPr>
          <w:u w:val="single"/>
        </w:rPr>
        <w:t xml:space="preserve">ČSN 74 6550 </w:t>
      </w:r>
    </w:p>
    <w:p w:rsidR="00C27F49" w:rsidRPr="00A37102" w:rsidRDefault="00C27F49" w:rsidP="00C27F49">
      <w:pPr>
        <w:jc w:val="both"/>
        <w:rPr>
          <w:rFonts w:eastAsia="Arial Unicode MS"/>
        </w:rPr>
      </w:pPr>
      <w:r w:rsidRPr="00A37102">
        <w:t>Kovové dveře otvíravé. Základní ustanovení</w:t>
      </w:r>
    </w:p>
    <w:p w:rsidR="00C27F49" w:rsidRPr="00A37102" w:rsidRDefault="00C27F49" w:rsidP="00C27F49">
      <w:pPr>
        <w:tabs>
          <w:tab w:val="left" w:pos="1859"/>
          <w:tab w:val="left" w:pos="9147"/>
        </w:tabs>
        <w:jc w:val="both"/>
        <w:rPr>
          <w:rFonts w:eastAsia="Arial Unicode MS"/>
        </w:rPr>
      </w:pPr>
      <w:r w:rsidRPr="00A37102">
        <w:rPr>
          <w:u w:val="single"/>
        </w:rPr>
        <w:t xml:space="preserve">ČSN EN 948 </w:t>
      </w:r>
      <w:r w:rsidRPr="00A37102">
        <w:rPr>
          <w:rFonts w:eastAsia="Arial Unicode MS"/>
        </w:rPr>
        <w:tab/>
      </w:r>
    </w:p>
    <w:p w:rsidR="00C27F49" w:rsidRPr="00A37102" w:rsidRDefault="00C27F49" w:rsidP="00C27F49">
      <w:pPr>
        <w:tabs>
          <w:tab w:val="left" w:pos="1859"/>
          <w:tab w:val="left" w:pos="9147"/>
        </w:tabs>
        <w:jc w:val="both"/>
        <w:rPr>
          <w:rFonts w:eastAsia="Arial Unicode MS"/>
        </w:rPr>
      </w:pPr>
      <w:r w:rsidRPr="00A37102">
        <w:t>Dveře s otočnými křídly - Stanovení odolnosti proti statickému kroucení</w:t>
      </w:r>
    </w:p>
    <w:p w:rsidR="00C27F49" w:rsidRPr="00A37102" w:rsidRDefault="00C27F49" w:rsidP="00C27F49">
      <w:pPr>
        <w:jc w:val="both"/>
        <w:rPr>
          <w:rFonts w:eastAsia="Arial Unicode MS"/>
        </w:rPr>
      </w:pPr>
      <w:r w:rsidRPr="00A37102">
        <w:rPr>
          <w:u w:val="single"/>
        </w:rPr>
        <w:t xml:space="preserve">ČSN EN 950 </w:t>
      </w:r>
    </w:p>
    <w:p w:rsidR="00C27F49" w:rsidRPr="00A37102" w:rsidRDefault="00C27F49" w:rsidP="00C27F49">
      <w:pPr>
        <w:jc w:val="both"/>
        <w:rPr>
          <w:rFonts w:eastAsia="Arial Unicode MS"/>
        </w:rPr>
      </w:pPr>
      <w:r w:rsidRPr="00A37102">
        <w:t>Dveřní křídla - Stanovení odolnosti proti nárazu tvrdým tělesem</w:t>
      </w:r>
    </w:p>
    <w:p w:rsidR="00C27F49" w:rsidRPr="00A37102" w:rsidRDefault="00C27F49" w:rsidP="00C27F49">
      <w:pPr>
        <w:jc w:val="both"/>
        <w:rPr>
          <w:rFonts w:eastAsia="Arial Unicode MS"/>
        </w:rPr>
      </w:pPr>
      <w:r w:rsidRPr="00A37102">
        <w:rPr>
          <w:u w:val="single"/>
        </w:rPr>
        <w:t xml:space="preserve">ČSN EN 952 </w:t>
      </w:r>
    </w:p>
    <w:p w:rsidR="00C27F49" w:rsidRPr="00A37102" w:rsidRDefault="00C27F49" w:rsidP="00C27F49">
      <w:pPr>
        <w:jc w:val="both"/>
        <w:rPr>
          <w:rFonts w:eastAsia="Arial Unicode MS"/>
        </w:rPr>
      </w:pPr>
      <w:r w:rsidRPr="00A37102">
        <w:t>Dveřní křídla - Celková a místní rovinnost - Metoda měření</w:t>
      </w:r>
    </w:p>
    <w:p w:rsidR="00C27F49" w:rsidRPr="00A37102" w:rsidRDefault="00C27F49" w:rsidP="00C27F49">
      <w:pPr>
        <w:jc w:val="both"/>
        <w:rPr>
          <w:rFonts w:eastAsia="Arial Unicode MS"/>
        </w:rPr>
      </w:pPr>
      <w:r w:rsidRPr="00A37102">
        <w:rPr>
          <w:u w:val="single"/>
        </w:rPr>
        <w:t xml:space="preserve">ČSN EN 1192 </w:t>
      </w:r>
    </w:p>
    <w:p w:rsidR="00C27F49" w:rsidRPr="00A37102" w:rsidRDefault="00C27F49" w:rsidP="00C27F49">
      <w:pPr>
        <w:jc w:val="both"/>
        <w:rPr>
          <w:rFonts w:eastAsia="Arial Unicode MS"/>
        </w:rPr>
      </w:pPr>
      <w:r w:rsidRPr="00A37102">
        <w:t>Dveře - Klasifikace pevnostních požadavků</w:t>
      </w:r>
    </w:p>
    <w:p w:rsidR="00C27F49" w:rsidRPr="00A37102" w:rsidRDefault="00C27F49" w:rsidP="00C27F49">
      <w:pPr>
        <w:jc w:val="both"/>
        <w:rPr>
          <w:rFonts w:eastAsia="Arial Unicode MS"/>
        </w:rPr>
      </w:pPr>
      <w:r w:rsidRPr="00A37102">
        <w:rPr>
          <w:u w:val="single"/>
        </w:rPr>
        <w:t xml:space="preserve">ČSN EN 12219 </w:t>
      </w:r>
    </w:p>
    <w:p w:rsidR="00C27F49" w:rsidRPr="00A37102" w:rsidRDefault="00C27F49" w:rsidP="00C27F49">
      <w:pPr>
        <w:jc w:val="both"/>
        <w:rPr>
          <w:rFonts w:eastAsia="Arial Unicode MS"/>
        </w:rPr>
      </w:pPr>
      <w:r w:rsidRPr="00A37102">
        <w:t>Dveře - Klimatické vlivy - Požadavky a klasifikace</w:t>
      </w:r>
    </w:p>
    <w:p w:rsidR="00C27F49" w:rsidRPr="00A37102" w:rsidRDefault="00C27F49" w:rsidP="00C27F49">
      <w:pPr>
        <w:jc w:val="both"/>
        <w:rPr>
          <w:rFonts w:eastAsia="Arial Unicode MS"/>
        </w:rPr>
      </w:pPr>
      <w:r w:rsidRPr="00A37102">
        <w:rPr>
          <w:u w:val="single"/>
        </w:rPr>
        <w:t xml:space="preserve">ČSN EN 1530 </w:t>
      </w:r>
    </w:p>
    <w:p w:rsidR="00C27F49" w:rsidRPr="00A37102" w:rsidRDefault="00C27F49" w:rsidP="00C27F49">
      <w:pPr>
        <w:jc w:val="both"/>
        <w:rPr>
          <w:rFonts w:eastAsia="Arial Unicode MS"/>
        </w:rPr>
      </w:pPr>
      <w:r w:rsidRPr="00A37102">
        <w:t>Dveřní křídla - Celková a místní rovinnost - Třídy tolerancí</w:t>
      </w:r>
    </w:p>
    <w:p w:rsidR="00C27F49" w:rsidRPr="00A37102" w:rsidRDefault="00C27F49" w:rsidP="00C27F49">
      <w:pPr>
        <w:jc w:val="both"/>
        <w:rPr>
          <w:rFonts w:eastAsia="Arial Unicode MS"/>
        </w:rPr>
      </w:pPr>
      <w:r w:rsidRPr="00A37102">
        <w:rPr>
          <w:u w:val="single"/>
        </w:rPr>
        <w:t xml:space="preserve">ČSN EN 1529 </w:t>
      </w:r>
    </w:p>
    <w:p w:rsidR="00C27F49" w:rsidRPr="00A37102" w:rsidRDefault="00C27F49" w:rsidP="00C27F49">
      <w:pPr>
        <w:jc w:val="both"/>
        <w:rPr>
          <w:rFonts w:eastAsia="Arial Unicode MS"/>
        </w:rPr>
      </w:pPr>
      <w:r w:rsidRPr="00A37102">
        <w:t>Dveřní křídla - Výška, šířka, tloušťka a pravoúhlost - Třídy tolerancí</w:t>
      </w:r>
    </w:p>
    <w:p w:rsidR="00C27F49" w:rsidRPr="00A37102" w:rsidRDefault="00C27F49" w:rsidP="00C27F49">
      <w:pPr>
        <w:jc w:val="both"/>
        <w:rPr>
          <w:rFonts w:eastAsia="Arial Unicode MS"/>
        </w:rPr>
      </w:pPr>
      <w:r w:rsidRPr="00A37102">
        <w:rPr>
          <w:u w:val="single"/>
        </w:rPr>
        <w:t xml:space="preserve">ČSN EN 12046-2 </w:t>
      </w:r>
    </w:p>
    <w:p w:rsidR="00C27F49" w:rsidRPr="00A37102" w:rsidRDefault="00C27F49" w:rsidP="00C27F49">
      <w:pPr>
        <w:jc w:val="both"/>
        <w:rPr>
          <w:rFonts w:eastAsia="Arial Unicode MS"/>
        </w:rPr>
      </w:pPr>
      <w:r w:rsidRPr="00A37102">
        <w:t>Ovládací síly - Zkušební metoda - Část 2: Dveře</w:t>
      </w:r>
    </w:p>
    <w:p w:rsidR="00C27F49" w:rsidRPr="00A37102" w:rsidRDefault="00C27F49" w:rsidP="00C27F49">
      <w:pPr>
        <w:jc w:val="both"/>
        <w:rPr>
          <w:rFonts w:eastAsia="Arial Unicode MS"/>
        </w:rPr>
      </w:pPr>
      <w:r w:rsidRPr="00A37102">
        <w:rPr>
          <w:u w:val="single"/>
        </w:rPr>
        <w:t xml:space="preserve">ČSN EN 947 </w:t>
      </w:r>
    </w:p>
    <w:p w:rsidR="00C27F49" w:rsidRPr="00A37102" w:rsidRDefault="00C27F49" w:rsidP="00C27F49">
      <w:pPr>
        <w:jc w:val="both"/>
      </w:pPr>
      <w:r w:rsidRPr="00A37102">
        <w:t>Dveře s otočnými křídly - Stanovení odolnosti proti svislému zatížení</w:t>
      </w:r>
    </w:p>
    <w:p w:rsidR="00C27F49" w:rsidRPr="00A37102" w:rsidRDefault="00C2181C" w:rsidP="00C27F49">
      <w:pPr>
        <w:jc w:val="both"/>
        <w:rPr>
          <w:u w:val="single"/>
        </w:rPr>
      </w:pPr>
      <w:hyperlink r:id="rId17" w:tooltip="Detailní info" w:history="1">
        <w:r w:rsidR="00C27F49" w:rsidRPr="00A37102">
          <w:rPr>
            <w:u w:val="single"/>
          </w:rPr>
          <w:t>ČSN EN 949</w:t>
        </w:r>
      </w:hyperlink>
    </w:p>
    <w:p w:rsidR="00C27F49" w:rsidRPr="00A37102" w:rsidRDefault="00C27F49" w:rsidP="00C27F49">
      <w:pPr>
        <w:jc w:val="both"/>
      </w:pPr>
      <w:r w:rsidRPr="00A37102">
        <w:t>Okna, dveře, rolety a okenice, lehké obvodové pláště - Stanovení odolnosti dveří proti nárazu měkkým a těžkým tělesem</w:t>
      </w:r>
    </w:p>
    <w:p w:rsidR="00C27F49" w:rsidRPr="00A37102" w:rsidRDefault="00C27F49" w:rsidP="00C27F49">
      <w:pPr>
        <w:jc w:val="both"/>
        <w:rPr>
          <w:rFonts w:eastAsia="Arial Unicode MS"/>
        </w:rPr>
      </w:pPr>
      <w:r w:rsidRPr="00A37102">
        <w:rPr>
          <w:u w:val="single"/>
        </w:rPr>
        <w:t xml:space="preserve">ČSN EN 951 </w:t>
      </w:r>
    </w:p>
    <w:p w:rsidR="00C27F49" w:rsidRPr="00A37102" w:rsidRDefault="00C27F49" w:rsidP="00C27F49">
      <w:pPr>
        <w:jc w:val="both"/>
      </w:pPr>
      <w:r w:rsidRPr="00A37102">
        <w:t>Dveřní křídla - Metoda měření výšky, šířky, tloušťky a pravoúhlosti</w:t>
      </w:r>
    </w:p>
    <w:p w:rsidR="00CD532E" w:rsidRPr="00A37102" w:rsidRDefault="00CD532E" w:rsidP="00786E00">
      <w:pPr>
        <w:jc w:val="both"/>
        <w:rPr>
          <w:rFonts w:eastAsiaTheme="minorHAnsi"/>
          <w:b/>
          <w:bCs/>
          <w:i/>
          <w:iCs/>
          <w:lang w:eastAsia="en-US"/>
        </w:rPr>
      </w:pPr>
    </w:p>
    <w:p w:rsidR="00786E00" w:rsidRPr="00A37102" w:rsidRDefault="00786E00" w:rsidP="00786E00">
      <w:pPr>
        <w:jc w:val="both"/>
        <w:rPr>
          <w:rFonts w:eastAsiaTheme="minorHAnsi"/>
          <w:b/>
          <w:bCs/>
          <w:i/>
          <w:iCs/>
          <w:u w:val="single"/>
          <w:lang w:eastAsia="en-US"/>
        </w:rPr>
      </w:pPr>
      <w:r w:rsidRPr="00A37102">
        <w:rPr>
          <w:rFonts w:eastAsiaTheme="minorHAnsi"/>
          <w:b/>
          <w:bCs/>
          <w:i/>
          <w:iCs/>
          <w:u w:val="single"/>
          <w:lang w:eastAsia="en-US"/>
        </w:rPr>
        <w:t>Zámečnické prvky</w:t>
      </w:r>
    </w:p>
    <w:p w:rsidR="00786E00" w:rsidRPr="00A37102" w:rsidRDefault="00786E00" w:rsidP="00786E00">
      <w:pPr>
        <w:jc w:val="both"/>
        <w:rPr>
          <w:bCs/>
          <w:iCs/>
          <w:spacing w:val="-4"/>
        </w:rPr>
      </w:pPr>
    </w:p>
    <w:p w:rsidR="00C27F49" w:rsidRPr="00A37102" w:rsidRDefault="00440884" w:rsidP="00440884">
      <w:pPr>
        <w:widowControl/>
        <w:ind w:firstLine="708"/>
        <w:jc w:val="both"/>
        <w:rPr>
          <w:rFonts w:eastAsia="Times New Roman"/>
        </w:rPr>
      </w:pPr>
      <w:r w:rsidRPr="00A37102">
        <w:rPr>
          <w:rFonts w:eastAsia="Times New Roman"/>
        </w:rPr>
        <w:t>N</w:t>
      </w:r>
      <w:r w:rsidR="00224C52" w:rsidRPr="00A37102">
        <w:rPr>
          <w:rFonts w:eastAsia="Times New Roman"/>
        </w:rPr>
        <w:t>ení uvažováno s novými zámečnickými výrobky</w:t>
      </w:r>
      <w:r w:rsidR="00A1727D" w:rsidRPr="00A37102">
        <w:rPr>
          <w:rFonts w:eastAsia="Times New Roman"/>
        </w:rPr>
        <w:t xml:space="preserve">, vyjma ocelových výrobků uvedených ve stavebně konstrukčním řešení, které je nedílnou součástí této PD. </w:t>
      </w:r>
      <w:r w:rsidR="009F6EE6" w:rsidRPr="00A37102">
        <w:rPr>
          <w:rFonts w:eastAsia="Times New Roman"/>
        </w:rPr>
        <w:t xml:space="preserve">Stávající zámečnické výrobky budou demontovány </w:t>
      </w:r>
      <w:proofErr w:type="spellStart"/>
      <w:r w:rsidR="009F6EE6" w:rsidRPr="00A37102">
        <w:rPr>
          <w:rFonts w:eastAsia="Times New Roman"/>
        </w:rPr>
        <w:t>otryskány</w:t>
      </w:r>
      <w:proofErr w:type="spellEnd"/>
      <w:r w:rsidR="009F6EE6" w:rsidRPr="00A37102">
        <w:rPr>
          <w:rFonts w:eastAsia="Times New Roman"/>
        </w:rPr>
        <w:t xml:space="preserve"> natřeny základním a 2x vrchním krycím nátěrem.</w:t>
      </w:r>
      <w:r w:rsidR="00224C52" w:rsidRPr="00A37102">
        <w:rPr>
          <w:rFonts w:eastAsia="Times New Roman"/>
        </w:rPr>
        <w:t xml:space="preserve"> </w:t>
      </w:r>
    </w:p>
    <w:p w:rsidR="00786E00" w:rsidRPr="00A37102" w:rsidRDefault="00786E00" w:rsidP="00786E00">
      <w:pPr>
        <w:widowControl/>
        <w:rPr>
          <w:rFonts w:eastAsia="Times New Roman"/>
          <w:u w:val="single"/>
        </w:rPr>
      </w:pPr>
    </w:p>
    <w:p w:rsidR="00786E00" w:rsidRPr="00A37102" w:rsidRDefault="00786E00" w:rsidP="00786E00">
      <w:pPr>
        <w:jc w:val="both"/>
        <w:rPr>
          <w:b/>
        </w:rPr>
      </w:pPr>
      <w:r w:rsidRPr="00A37102">
        <w:rPr>
          <w:b/>
        </w:rPr>
        <w:t>Při zhotovení dokumentace a při provádění stavby budou dodrženy následující technické normy:</w:t>
      </w:r>
    </w:p>
    <w:p w:rsidR="00786E00" w:rsidRPr="00A37102" w:rsidRDefault="00786E00" w:rsidP="00786E00">
      <w:pPr>
        <w:shd w:val="clear" w:color="auto" w:fill="FFFFFF"/>
        <w:jc w:val="both"/>
      </w:pPr>
      <w:r w:rsidRPr="00A37102">
        <w:rPr>
          <w:u w:val="single"/>
        </w:rPr>
        <w:t>ČSN 74 3305</w:t>
      </w:r>
      <w:r w:rsidRPr="00A37102">
        <w:tab/>
      </w:r>
    </w:p>
    <w:p w:rsidR="00786E00" w:rsidRPr="00A37102" w:rsidRDefault="00786E00" w:rsidP="00786E00">
      <w:pPr>
        <w:jc w:val="both"/>
        <w:rPr>
          <w:b/>
          <w:bCs/>
          <w:iCs/>
          <w:spacing w:val="-4"/>
        </w:rPr>
      </w:pPr>
      <w:r w:rsidRPr="00A37102">
        <w:rPr>
          <w:rStyle w:val="Siln"/>
          <w:rFonts w:eastAsia="Arial"/>
          <w:b w:val="0"/>
        </w:rPr>
        <w:t>Ochranná zábradlí - Základní ustanovení</w:t>
      </w:r>
    </w:p>
    <w:p w:rsidR="00786E00" w:rsidRPr="00A37102" w:rsidRDefault="00C2181C" w:rsidP="00786E00">
      <w:pPr>
        <w:shd w:val="clear" w:color="auto" w:fill="FFFFFF"/>
        <w:jc w:val="both"/>
        <w:rPr>
          <w:u w:val="single"/>
        </w:rPr>
      </w:pPr>
      <w:hyperlink r:id="rId18" w:tooltip="Detailní info" w:history="1">
        <w:r w:rsidR="00786E00" w:rsidRPr="00A37102">
          <w:rPr>
            <w:u w:val="single"/>
          </w:rPr>
          <w:t>ČSN 73 4130</w:t>
        </w:r>
      </w:hyperlink>
    </w:p>
    <w:p w:rsidR="00786E00" w:rsidRPr="00A37102" w:rsidRDefault="00786E00" w:rsidP="00786E00">
      <w:pPr>
        <w:jc w:val="both"/>
        <w:rPr>
          <w:bCs/>
          <w:iCs/>
          <w:spacing w:val="-4"/>
        </w:rPr>
      </w:pPr>
      <w:r w:rsidRPr="00A37102">
        <w:t>Schodiště a šikmé rampy - Základní požadavky</w:t>
      </w:r>
    </w:p>
    <w:p w:rsidR="00786E00" w:rsidRPr="00A37102" w:rsidRDefault="00786E00" w:rsidP="00786E00">
      <w:pPr>
        <w:jc w:val="both"/>
        <w:rPr>
          <w:bCs/>
          <w:iCs/>
          <w:spacing w:val="-4"/>
        </w:rPr>
      </w:pPr>
      <w:r w:rsidRPr="00A37102">
        <w:rPr>
          <w:bCs/>
          <w:iCs/>
          <w:spacing w:val="-4"/>
          <w:u w:val="single"/>
        </w:rPr>
        <w:t>Vyhláška 398/2009 Sb.,</w:t>
      </w:r>
      <w:r w:rsidRPr="00A37102">
        <w:rPr>
          <w:bCs/>
          <w:iCs/>
          <w:spacing w:val="-4"/>
        </w:rPr>
        <w:t xml:space="preserve"> </w:t>
      </w:r>
    </w:p>
    <w:p w:rsidR="00786E00" w:rsidRPr="00A37102" w:rsidRDefault="00786E00" w:rsidP="00786E00">
      <w:pPr>
        <w:jc w:val="both"/>
        <w:rPr>
          <w:bCs/>
          <w:iCs/>
          <w:spacing w:val="-4"/>
        </w:rPr>
      </w:pPr>
      <w:r w:rsidRPr="00A37102">
        <w:rPr>
          <w:bCs/>
          <w:iCs/>
          <w:spacing w:val="-4"/>
        </w:rPr>
        <w:t>o technických požadavcích na bezbariérové užívání staveb.</w:t>
      </w:r>
    </w:p>
    <w:p w:rsidR="0062473C" w:rsidRPr="00A37102" w:rsidRDefault="0062473C" w:rsidP="00786E00">
      <w:pPr>
        <w:jc w:val="both"/>
        <w:rPr>
          <w:rFonts w:eastAsiaTheme="minorHAnsi"/>
          <w:b/>
          <w:bCs/>
          <w:i/>
          <w:iCs/>
          <w:lang w:eastAsia="en-US"/>
        </w:rPr>
      </w:pPr>
    </w:p>
    <w:p w:rsidR="00786E00" w:rsidRPr="00A37102" w:rsidRDefault="00786E00" w:rsidP="00786E00">
      <w:pPr>
        <w:jc w:val="both"/>
        <w:rPr>
          <w:rFonts w:eastAsiaTheme="minorHAnsi"/>
          <w:b/>
          <w:bCs/>
          <w:i/>
          <w:iCs/>
          <w:u w:val="single"/>
          <w:lang w:eastAsia="en-US"/>
        </w:rPr>
      </w:pPr>
      <w:r w:rsidRPr="00A37102">
        <w:rPr>
          <w:rFonts w:eastAsiaTheme="minorHAnsi"/>
          <w:b/>
          <w:bCs/>
          <w:i/>
          <w:iCs/>
          <w:u w:val="single"/>
          <w:lang w:eastAsia="en-US"/>
        </w:rPr>
        <w:t>Klempířské konstrukce</w:t>
      </w:r>
    </w:p>
    <w:p w:rsidR="00786E00" w:rsidRPr="00A37102" w:rsidRDefault="00786E00" w:rsidP="00786E00">
      <w:pPr>
        <w:shd w:val="clear" w:color="auto" w:fill="FFFFFF"/>
        <w:ind w:left="24" w:right="19" w:firstLine="684"/>
        <w:jc w:val="both"/>
        <w:rPr>
          <w:spacing w:val="4"/>
        </w:rPr>
      </w:pPr>
    </w:p>
    <w:p w:rsidR="000D701D" w:rsidRPr="00A37102" w:rsidRDefault="00244315" w:rsidP="000D701D">
      <w:pPr>
        <w:shd w:val="clear" w:color="auto" w:fill="FFFFFF"/>
        <w:spacing w:before="120"/>
        <w:ind w:left="24" w:right="19" w:firstLine="684"/>
        <w:jc w:val="both"/>
        <w:rPr>
          <w:spacing w:val="-1"/>
        </w:rPr>
      </w:pPr>
      <w:r w:rsidRPr="00A37102">
        <w:rPr>
          <w:spacing w:val="4"/>
        </w:rPr>
        <w:t>Veškeré oplechování opláštění fasády bude součástí dodávky pláště a to zejména o</w:t>
      </w:r>
      <w:r w:rsidR="000D701D" w:rsidRPr="00A37102">
        <w:rPr>
          <w:spacing w:val="4"/>
        </w:rPr>
        <w:t xml:space="preserve">plechování </w:t>
      </w:r>
      <w:r w:rsidRPr="00A37102">
        <w:rPr>
          <w:spacing w:val="4"/>
        </w:rPr>
        <w:t xml:space="preserve">oken i dveří a okenních parapetů, soklu, nároží a přechodu opláštění nové a stávající fasády. Dále bude </w:t>
      </w:r>
      <w:r w:rsidRPr="00A37102">
        <w:rPr>
          <w:spacing w:val="4"/>
        </w:rPr>
        <w:lastRenderedPageBreak/>
        <w:t xml:space="preserve">provedeno oplechování styku vnitřních zděných konstrukcí a nových sendvičových konstrukcí pláště stěn a stropu.  </w:t>
      </w:r>
      <w:r w:rsidR="00746B52" w:rsidRPr="00A37102">
        <w:rPr>
          <w:spacing w:val="4"/>
        </w:rPr>
        <w:t>Barva oplechování bude shodná s barvou oplechování sendvičových panelů. Vnitřní oplechování bude provedeno v bílé barvě.</w:t>
      </w:r>
    </w:p>
    <w:p w:rsidR="00786E00" w:rsidRPr="00A37102" w:rsidRDefault="00786E00" w:rsidP="00786E00">
      <w:pPr>
        <w:pStyle w:val="232"/>
        <w:spacing w:line="240" w:lineRule="auto"/>
        <w:rPr>
          <w:rFonts w:cs="Arial"/>
          <w:b/>
          <w:sz w:val="20"/>
        </w:rPr>
      </w:pPr>
    </w:p>
    <w:p w:rsidR="00786E00" w:rsidRPr="00A37102" w:rsidRDefault="00786E00" w:rsidP="00786E00">
      <w:pPr>
        <w:pStyle w:val="232"/>
        <w:spacing w:line="240" w:lineRule="auto"/>
        <w:rPr>
          <w:rFonts w:cs="Arial"/>
          <w:b/>
          <w:sz w:val="20"/>
        </w:rPr>
      </w:pPr>
      <w:r w:rsidRPr="00A37102">
        <w:rPr>
          <w:rFonts w:cs="Arial"/>
          <w:b/>
          <w:sz w:val="20"/>
        </w:rPr>
        <w:t>Při provádění stavby budou dodrženy následující technické normy:</w:t>
      </w:r>
    </w:p>
    <w:p w:rsidR="00786E00" w:rsidRPr="00A37102" w:rsidRDefault="00786E00" w:rsidP="00786E00">
      <w:pPr>
        <w:rPr>
          <w:u w:val="single"/>
        </w:rPr>
      </w:pPr>
      <w:r w:rsidRPr="00A37102">
        <w:rPr>
          <w:u w:val="single"/>
        </w:rPr>
        <w:t>ČSN 73 3610</w:t>
      </w:r>
    </w:p>
    <w:p w:rsidR="00786E00" w:rsidRPr="00A37102" w:rsidRDefault="00786E00" w:rsidP="00786E00">
      <w:r w:rsidRPr="00A37102">
        <w:t>Navrhování klempířských konstrukcí</w:t>
      </w:r>
    </w:p>
    <w:p w:rsidR="00BB2F64" w:rsidRPr="00A37102" w:rsidRDefault="00BB2F64" w:rsidP="00786E00">
      <w:pPr>
        <w:jc w:val="both"/>
        <w:rPr>
          <w:rFonts w:eastAsia="Arial Unicode MS"/>
        </w:rPr>
      </w:pPr>
    </w:p>
    <w:p w:rsidR="00786E00" w:rsidRPr="00A37102" w:rsidRDefault="00786E00" w:rsidP="00786E00">
      <w:pPr>
        <w:jc w:val="both"/>
        <w:rPr>
          <w:b/>
          <w:bCs/>
          <w:i/>
          <w:u w:val="single"/>
        </w:rPr>
      </w:pPr>
      <w:r w:rsidRPr="00A37102">
        <w:rPr>
          <w:b/>
          <w:bCs/>
          <w:i/>
          <w:u w:val="single"/>
        </w:rPr>
        <w:t>Úpravy povrchů</w:t>
      </w:r>
    </w:p>
    <w:p w:rsidR="00786E00" w:rsidRPr="00A37102" w:rsidRDefault="00786E00" w:rsidP="00786E00">
      <w:pPr>
        <w:pStyle w:val="Zhlav"/>
        <w:tabs>
          <w:tab w:val="clear" w:pos="4536"/>
          <w:tab w:val="clear" w:pos="9072"/>
        </w:tabs>
        <w:rPr>
          <w:rFonts w:eastAsiaTheme="minorEastAsia" w:cs="Arial"/>
          <w:strike/>
          <w:spacing w:val="-1"/>
          <w:sz w:val="20"/>
          <w:szCs w:val="20"/>
        </w:rPr>
      </w:pPr>
      <w:r w:rsidRPr="00A37102">
        <w:rPr>
          <w:rFonts w:eastAsiaTheme="minorEastAsia" w:cs="Arial"/>
          <w:spacing w:val="-1"/>
        </w:rPr>
        <w:tab/>
      </w:r>
    </w:p>
    <w:p w:rsidR="00206845" w:rsidRPr="00A37102" w:rsidRDefault="00F60A35" w:rsidP="0064132F">
      <w:pPr>
        <w:pStyle w:val="Zhlav"/>
        <w:tabs>
          <w:tab w:val="clear" w:pos="4536"/>
          <w:tab w:val="clear" w:pos="9072"/>
          <w:tab w:val="center" w:pos="709"/>
          <w:tab w:val="right" w:pos="8931"/>
        </w:tabs>
        <w:rPr>
          <w:rFonts w:eastAsiaTheme="minorEastAsia" w:cs="Arial"/>
          <w:spacing w:val="-1"/>
          <w:sz w:val="20"/>
          <w:szCs w:val="20"/>
        </w:rPr>
      </w:pPr>
      <w:r w:rsidRPr="00A37102">
        <w:rPr>
          <w:rFonts w:eastAsiaTheme="minorEastAsia" w:cs="Arial"/>
          <w:spacing w:val="-1"/>
          <w:sz w:val="20"/>
          <w:szCs w:val="20"/>
        </w:rPr>
        <w:tab/>
      </w:r>
      <w:r w:rsidR="0064132F" w:rsidRPr="00A37102">
        <w:rPr>
          <w:rFonts w:eastAsiaTheme="minorEastAsia" w:cs="Arial"/>
          <w:spacing w:val="-1"/>
          <w:sz w:val="20"/>
          <w:szCs w:val="20"/>
        </w:rPr>
        <w:tab/>
      </w:r>
      <w:r w:rsidR="00206845" w:rsidRPr="00A37102">
        <w:rPr>
          <w:rFonts w:eastAsiaTheme="minorEastAsia" w:cs="Arial"/>
          <w:spacing w:val="-1"/>
          <w:sz w:val="20"/>
          <w:szCs w:val="20"/>
        </w:rPr>
        <w:t xml:space="preserve">Konkrétní barevné řešení a profilace vnitřního a vnějšího povrchu </w:t>
      </w:r>
      <w:r w:rsidR="0064132F" w:rsidRPr="00A37102">
        <w:rPr>
          <w:rFonts w:eastAsiaTheme="minorEastAsia" w:cs="Arial"/>
          <w:spacing w:val="-1"/>
          <w:sz w:val="20"/>
          <w:szCs w:val="20"/>
        </w:rPr>
        <w:t xml:space="preserve">sendvičových panelů </w:t>
      </w:r>
      <w:r w:rsidR="00206845" w:rsidRPr="00A37102">
        <w:rPr>
          <w:rFonts w:eastAsiaTheme="minorEastAsia" w:cs="Arial"/>
          <w:spacing w:val="-1"/>
          <w:sz w:val="20"/>
          <w:szCs w:val="20"/>
        </w:rPr>
        <w:t xml:space="preserve">bude upřesněna a odsouhlasena dle předložených vzorků zhotovitelem na KD. Interiérová barva panelů bude bílá! Vnější barevné řešení a profilace bude v rámci možností dodavatele řešena co nejvíce podobná stávajícímu opláštění. </w:t>
      </w:r>
    </w:p>
    <w:p w:rsidR="00206845" w:rsidRPr="00A37102" w:rsidRDefault="00206845" w:rsidP="000D701D">
      <w:pPr>
        <w:pStyle w:val="Zhlav"/>
        <w:tabs>
          <w:tab w:val="clear" w:pos="4536"/>
          <w:tab w:val="clear" w:pos="9072"/>
          <w:tab w:val="center" w:pos="709"/>
          <w:tab w:val="right" w:pos="8931"/>
        </w:tabs>
        <w:rPr>
          <w:rFonts w:eastAsiaTheme="minorEastAsia" w:cs="Arial"/>
          <w:spacing w:val="-1"/>
          <w:sz w:val="20"/>
          <w:szCs w:val="20"/>
        </w:rPr>
      </w:pPr>
    </w:p>
    <w:p w:rsidR="000D701D" w:rsidRPr="00A37102" w:rsidRDefault="00206845" w:rsidP="000D701D">
      <w:pPr>
        <w:pStyle w:val="Zhlav"/>
        <w:tabs>
          <w:tab w:val="clear" w:pos="4536"/>
          <w:tab w:val="clear" w:pos="9072"/>
          <w:tab w:val="center" w:pos="709"/>
          <w:tab w:val="right" w:pos="8931"/>
        </w:tabs>
        <w:rPr>
          <w:rFonts w:eastAsiaTheme="minorEastAsia" w:cs="Arial"/>
          <w:spacing w:val="-1"/>
          <w:sz w:val="20"/>
          <w:szCs w:val="20"/>
        </w:rPr>
      </w:pPr>
      <w:r w:rsidRPr="00A37102">
        <w:rPr>
          <w:rFonts w:eastAsiaTheme="minorEastAsia" w:cs="Arial"/>
          <w:spacing w:val="-1"/>
          <w:sz w:val="20"/>
          <w:szCs w:val="20"/>
        </w:rPr>
        <w:tab/>
      </w:r>
      <w:r w:rsidR="00762A2D" w:rsidRPr="00A37102">
        <w:rPr>
          <w:rFonts w:eastAsiaTheme="minorEastAsia" w:cs="Arial"/>
          <w:spacing w:val="-1"/>
          <w:sz w:val="20"/>
          <w:szCs w:val="20"/>
        </w:rPr>
        <w:tab/>
        <w:t>„Vnější“ povrchy stěn zateplovaných stěn ETICS budou z ušlechtilé omítky světlých až bílých odstínů.</w:t>
      </w:r>
      <w:r w:rsidR="0064132F" w:rsidRPr="00A37102">
        <w:rPr>
          <w:rFonts w:eastAsiaTheme="minorEastAsia" w:cs="Arial"/>
          <w:spacing w:val="-1"/>
          <w:sz w:val="20"/>
          <w:szCs w:val="20"/>
        </w:rPr>
        <w:tab/>
        <w:t>Nově zateplovaný sokl</w:t>
      </w:r>
      <w:r w:rsidR="000D701D" w:rsidRPr="00A37102">
        <w:rPr>
          <w:rFonts w:eastAsiaTheme="minorEastAsia" w:cs="Arial"/>
          <w:spacing w:val="-1"/>
          <w:sz w:val="20"/>
          <w:szCs w:val="20"/>
        </w:rPr>
        <w:t xml:space="preserve"> bude mít povrch s probarvené vodu odpudivé omítky po celé výšce soklu tedy cca </w:t>
      </w:r>
      <w:r w:rsidR="0064132F" w:rsidRPr="00A37102">
        <w:rPr>
          <w:rFonts w:eastAsiaTheme="minorEastAsia" w:cs="Arial"/>
          <w:spacing w:val="-1"/>
          <w:sz w:val="20"/>
          <w:szCs w:val="20"/>
        </w:rPr>
        <w:t>6</w:t>
      </w:r>
      <w:r w:rsidR="000D701D" w:rsidRPr="00A37102">
        <w:rPr>
          <w:rFonts w:eastAsiaTheme="minorEastAsia" w:cs="Arial"/>
          <w:spacing w:val="-1"/>
          <w:sz w:val="20"/>
          <w:szCs w:val="20"/>
        </w:rPr>
        <w:t xml:space="preserve">00mm </w:t>
      </w:r>
      <w:proofErr w:type="gramStart"/>
      <w:r w:rsidR="003D415B" w:rsidRPr="00A37102">
        <w:rPr>
          <w:rFonts w:eastAsiaTheme="minorEastAsia" w:cs="Arial"/>
          <w:spacing w:val="-1"/>
          <w:sz w:val="20"/>
          <w:szCs w:val="20"/>
        </w:rPr>
        <w:t xml:space="preserve">nad </w:t>
      </w:r>
      <w:r w:rsidR="000D701D" w:rsidRPr="00A37102">
        <w:rPr>
          <w:rFonts w:eastAsiaTheme="minorEastAsia" w:cs="Arial"/>
          <w:spacing w:val="-1"/>
          <w:sz w:val="20"/>
          <w:szCs w:val="20"/>
        </w:rPr>
        <w:t>U.T.</w:t>
      </w:r>
      <w:proofErr w:type="gramEnd"/>
      <w:r w:rsidR="000D701D" w:rsidRPr="00A37102">
        <w:rPr>
          <w:rFonts w:eastAsiaTheme="minorEastAsia" w:cs="Arial"/>
          <w:spacing w:val="-1"/>
          <w:sz w:val="20"/>
          <w:szCs w:val="20"/>
        </w:rPr>
        <w:t xml:space="preserve"> Vodu odpudivá omítka. </w:t>
      </w:r>
    </w:p>
    <w:p w:rsidR="00316913" w:rsidRPr="00A37102" w:rsidRDefault="00DB491E" w:rsidP="00DB491E">
      <w:pPr>
        <w:pStyle w:val="Zhlav"/>
        <w:tabs>
          <w:tab w:val="clear" w:pos="4536"/>
          <w:tab w:val="clear" w:pos="9072"/>
        </w:tabs>
        <w:rPr>
          <w:rFonts w:eastAsiaTheme="minorEastAsia" w:cs="Arial"/>
          <w:spacing w:val="-1"/>
          <w:sz w:val="20"/>
          <w:szCs w:val="20"/>
        </w:rPr>
      </w:pPr>
      <w:r w:rsidRPr="00A37102">
        <w:rPr>
          <w:rFonts w:eastAsiaTheme="minorEastAsia" w:cs="Arial"/>
          <w:spacing w:val="-1"/>
          <w:sz w:val="20"/>
          <w:szCs w:val="20"/>
        </w:rPr>
        <w:tab/>
      </w:r>
      <w:r w:rsidR="00762A2D" w:rsidRPr="00A37102">
        <w:rPr>
          <w:rFonts w:eastAsiaTheme="minorEastAsia" w:cs="Arial"/>
          <w:spacing w:val="-1"/>
          <w:sz w:val="20"/>
          <w:szCs w:val="20"/>
        </w:rPr>
        <w:t>Povrchy vnitřních stěn budou z jádrové MVC omítky a budou oštukovány. Výmalba bude všude bílá. Obklady stěn uvnitř sociálního zařízení budou dle předložených vzorků zhotovitelem odsouhl</w:t>
      </w:r>
      <w:r w:rsidR="00ED0E8F" w:rsidRPr="00A37102">
        <w:rPr>
          <w:rFonts w:eastAsiaTheme="minorEastAsia" w:cs="Arial"/>
          <w:spacing w:val="-1"/>
          <w:sz w:val="20"/>
          <w:szCs w:val="20"/>
        </w:rPr>
        <w:t xml:space="preserve">aseny investorem na KD. </w:t>
      </w:r>
      <w:r w:rsidR="00161F79" w:rsidRPr="00A37102">
        <w:rPr>
          <w:rFonts w:eastAsiaTheme="minorEastAsia" w:cs="Arial"/>
          <w:spacing w:val="-1"/>
          <w:sz w:val="20"/>
          <w:szCs w:val="20"/>
        </w:rPr>
        <w:t xml:space="preserve">Pod obklady a dlažbami v koupelnách budou použity hydroizolační stěrky včetně použití systémových profilů a detailů. Nové dispozice budou provedeny ze sádrokartonových systémových příček!!! Použité SDK desky </w:t>
      </w:r>
      <w:proofErr w:type="gramStart"/>
      <w:r w:rsidR="00161F79" w:rsidRPr="00A37102">
        <w:rPr>
          <w:rFonts w:eastAsiaTheme="minorEastAsia" w:cs="Arial"/>
          <w:spacing w:val="-1"/>
          <w:sz w:val="20"/>
          <w:szCs w:val="20"/>
        </w:rPr>
        <w:t>musí</w:t>
      </w:r>
      <w:proofErr w:type="gramEnd"/>
      <w:r w:rsidR="00161F79" w:rsidRPr="00A37102">
        <w:rPr>
          <w:rFonts w:eastAsiaTheme="minorEastAsia" w:cs="Arial"/>
          <w:spacing w:val="-1"/>
          <w:sz w:val="20"/>
          <w:szCs w:val="20"/>
        </w:rPr>
        <w:t xml:space="preserve"> být voleny dle požadovaného umístění např. do </w:t>
      </w:r>
      <w:r w:rsidR="00ED0E8F" w:rsidRPr="00A37102">
        <w:rPr>
          <w:rFonts w:eastAsiaTheme="minorEastAsia" w:cs="Arial"/>
          <w:spacing w:val="-1"/>
          <w:sz w:val="20"/>
          <w:szCs w:val="20"/>
        </w:rPr>
        <w:t>sociálního zařízení</w:t>
      </w:r>
      <w:r w:rsidR="00161F79" w:rsidRPr="00A37102">
        <w:rPr>
          <w:rFonts w:eastAsiaTheme="minorEastAsia" w:cs="Arial"/>
          <w:spacing w:val="-1"/>
          <w:sz w:val="20"/>
          <w:szCs w:val="20"/>
        </w:rPr>
        <w:t xml:space="preserve"> </w:t>
      </w:r>
      <w:proofErr w:type="gramStart"/>
      <w:r w:rsidR="00161F79" w:rsidRPr="00A37102">
        <w:rPr>
          <w:rFonts w:eastAsiaTheme="minorEastAsia" w:cs="Arial"/>
          <w:spacing w:val="-1"/>
          <w:sz w:val="20"/>
          <w:szCs w:val="20"/>
        </w:rPr>
        <w:t>budou</w:t>
      </w:r>
      <w:proofErr w:type="gramEnd"/>
      <w:r w:rsidR="00161F79" w:rsidRPr="00A37102">
        <w:rPr>
          <w:rFonts w:eastAsiaTheme="minorEastAsia" w:cs="Arial"/>
          <w:spacing w:val="-1"/>
          <w:sz w:val="20"/>
          <w:szCs w:val="20"/>
        </w:rPr>
        <w:t xml:space="preserve"> použity desky vhodné vlhkého prostředí a</w:t>
      </w:r>
      <w:r w:rsidR="0062473C" w:rsidRPr="00A37102">
        <w:rPr>
          <w:rFonts w:eastAsiaTheme="minorEastAsia" w:cs="Arial"/>
          <w:spacing w:val="-1"/>
          <w:sz w:val="20"/>
          <w:szCs w:val="20"/>
        </w:rPr>
        <w:t>td.</w:t>
      </w:r>
      <w:r w:rsidR="00316913" w:rsidRPr="00A37102">
        <w:rPr>
          <w:rFonts w:eastAsiaTheme="minorEastAsia" w:cs="Arial"/>
          <w:spacing w:val="-1"/>
          <w:sz w:val="20"/>
          <w:szCs w:val="20"/>
        </w:rPr>
        <w:t xml:space="preserve"> </w:t>
      </w:r>
    </w:p>
    <w:p w:rsidR="000F4850" w:rsidRPr="00A37102" w:rsidRDefault="00316913" w:rsidP="00316913">
      <w:pPr>
        <w:pStyle w:val="Zhlav"/>
        <w:tabs>
          <w:tab w:val="clear" w:pos="4536"/>
          <w:tab w:val="clear" w:pos="9072"/>
        </w:tabs>
        <w:ind w:firstLine="708"/>
        <w:rPr>
          <w:rFonts w:eastAsiaTheme="minorEastAsia" w:cs="Arial"/>
          <w:spacing w:val="-1"/>
          <w:sz w:val="20"/>
          <w:szCs w:val="20"/>
        </w:rPr>
      </w:pPr>
      <w:r w:rsidRPr="00A37102">
        <w:rPr>
          <w:rFonts w:eastAsiaTheme="minorEastAsia" w:cs="Arial"/>
          <w:spacing w:val="-1"/>
          <w:sz w:val="20"/>
          <w:szCs w:val="20"/>
        </w:rPr>
        <w:t>Zateplovací systémy ETICS budou provedeny s dvojitým použitím výztužné síťoviny!</w:t>
      </w:r>
    </w:p>
    <w:p w:rsidR="00786E00" w:rsidRPr="00A37102" w:rsidRDefault="009C0FCD" w:rsidP="00ED0E8F">
      <w:pPr>
        <w:pStyle w:val="Zhlav"/>
        <w:tabs>
          <w:tab w:val="clear" w:pos="4536"/>
          <w:tab w:val="clear" w:pos="9072"/>
        </w:tabs>
        <w:rPr>
          <w:rFonts w:eastAsiaTheme="minorEastAsia" w:cs="Arial"/>
          <w:spacing w:val="-1"/>
          <w:sz w:val="20"/>
          <w:szCs w:val="20"/>
        </w:rPr>
      </w:pPr>
      <w:r w:rsidRPr="00A37102">
        <w:rPr>
          <w:rFonts w:eastAsiaTheme="minorEastAsia" w:cs="Arial"/>
          <w:spacing w:val="-1"/>
          <w:sz w:val="20"/>
          <w:szCs w:val="20"/>
        </w:rPr>
        <w:tab/>
      </w:r>
    </w:p>
    <w:p w:rsidR="00786E00" w:rsidRPr="00A37102" w:rsidRDefault="00786E00" w:rsidP="00786E00">
      <w:pPr>
        <w:pStyle w:val="Zhlav"/>
        <w:tabs>
          <w:tab w:val="clear" w:pos="4536"/>
          <w:tab w:val="clear" w:pos="9072"/>
          <w:tab w:val="center" w:pos="709"/>
          <w:tab w:val="right" w:pos="8931"/>
        </w:tabs>
        <w:rPr>
          <w:rFonts w:eastAsiaTheme="minorEastAsia" w:cs="Arial"/>
          <w:b/>
          <w:spacing w:val="-1"/>
          <w:sz w:val="20"/>
          <w:szCs w:val="20"/>
        </w:rPr>
      </w:pPr>
      <w:r w:rsidRPr="00A37102">
        <w:rPr>
          <w:rFonts w:eastAsiaTheme="minorEastAsia" w:cs="Arial"/>
          <w:b/>
          <w:spacing w:val="-1"/>
          <w:sz w:val="20"/>
          <w:szCs w:val="20"/>
        </w:rPr>
        <w:t xml:space="preserve">Všechny povrchové omítky </w:t>
      </w:r>
      <w:r w:rsidR="006E4922" w:rsidRPr="00A37102">
        <w:rPr>
          <w:rFonts w:eastAsiaTheme="minorEastAsia" w:cs="Arial"/>
          <w:b/>
          <w:spacing w:val="-1"/>
          <w:sz w:val="20"/>
          <w:szCs w:val="20"/>
        </w:rPr>
        <w:t xml:space="preserve">a povrchy </w:t>
      </w:r>
      <w:r w:rsidRPr="00A37102">
        <w:rPr>
          <w:rFonts w:eastAsiaTheme="minorEastAsia" w:cs="Arial"/>
          <w:b/>
          <w:spacing w:val="-1"/>
          <w:sz w:val="20"/>
          <w:szCs w:val="20"/>
        </w:rPr>
        <w:t>musí splňovat požadavky požárně bezpečnostního řešení.</w:t>
      </w:r>
    </w:p>
    <w:p w:rsidR="00B421E8" w:rsidRPr="00A37102" w:rsidRDefault="00B421E8" w:rsidP="00786E00">
      <w:pPr>
        <w:pStyle w:val="Zhlav"/>
        <w:tabs>
          <w:tab w:val="clear" w:pos="4536"/>
          <w:tab w:val="clear" w:pos="9072"/>
        </w:tabs>
        <w:rPr>
          <w:rFonts w:eastAsiaTheme="minorEastAsia" w:cs="Arial"/>
          <w:strike/>
          <w:spacing w:val="4"/>
        </w:rPr>
      </w:pPr>
    </w:p>
    <w:p w:rsidR="000A0D89" w:rsidRPr="00A37102" w:rsidRDefault="000A0D89" w:rsidP="00786E00">
      <w:pPr>
        <w:pStyle w:val="Zhlav"/>
        <w:tabs>
          <w:tab w:val="clear" w:pos="4536"/>
          <w:tab w:val="clear" w:pos="9072"/>
        </w:tabs>
        <w:rPr>
          <w:rFonts w:eastAsiaTheme="minorEastAsia" w:cs="Arial"/>
          <w:strike/>
          <w:spacing w:val="4"/>
        </w:rPr>
      </w:pPr>
    </w:p>
    <w:p w:rsidR="00786E00" w:rsidRPr="00A37102" w:rsidRDefault="00786E00" w:rsidP="00786E00">
      <w:pPr>
        <w:pStyle w:val="Podklady"/>
        <w:numPr>
          <w:ilvl w:val="0"/>
          <w:numId w:val="0"/>
        </w:numPr>
        <w:spacing w:line="240" w:lineRule="auto"/>
        <w:jc w:val="both"/>
        <w:rPr>
          <w:rFonts w:ascii="Arial" w:eastAsiaTheme="minorEastAsia" w:hAnsi="Arial" w:cs="Arial"/>
          <w:b/>
          <w:i/>
          <w:u w:val="single"/>
        </w:rPr>
      </w:pPr>
      <w:bookmarkStart w:id="1" w:name="_Toc201633117"/>
      <w:r w:rsidRPr="00A37102">
        <w:rPr>
          <w:rFonts w:ascii="Arial" w:eastAsiaTheme="minorEastAsia" w:hAnsi="Arial" w:cs="Arial"/>
          <w:b/>
          <w:i/>
          <w:u w:val="single"/>
        </w:rPr>
        <w:t>Nátěry vnější</w:t>
      </w:r>
      <w:bookmarkStart w:id="2" w:name="_Toc201633118"/>
      <w:bookmarkEnd w:id="1"/>
      <w:r w:rsidRPr="00A37102">
        <w:rPr>
          <w:rFonts w:ascii="Arial" w:eastAsiaTheme="minorEastAsia" w:hAnsi="Arial" w:cs="Arial"/>
          <w:b/>
          <w:i/>
          <w:u w:val="single"/>
        </w:rPr>
        <w:t xml:space="preserve"> ocelových konstrukcí</w:t>
      </w:r>
      <w:bookmarkEnd w:id="2"/>
    </w:p>
    <w:p w:rsidR="00786E00" w:rsidRPr="00A37102" w:rsidRDefault="00786E00" w:rsidP="0062473C">
      <w:pPr>
        <w:jc w:val="both"/>
      </w:pPr>
      <w:r w:rsidRPr="00A37102">
        <w:tab/>
      </w:r>
    </w:p>
    <w:p w:rsidR="000D701D" w:rsidRPr="00A37102" w:rsidRDefault="006617A0" w:rsidP="00B421E8">
      <w:pPr>
        <w:ind w:firstLine="708"/>
        <w:jc w:val="both"/>
      </w:pPr>
      <w:proofErr w:type="spellStart"/>
      <w:r w:rsidRPr="00A37102">
        <w:t>Repas</w:t>
      </w:r>
      <w:proofErr w:type="spellEnd"/>
      <w:r w:rsidRPr="00A37102">
        <w:t xml:space="preserve"> zámečnických výrobků </w:t>
      </w:r>
      <w:r w:rsidR="000D701D" w:rsidRPr="00A37102">
        <w:t>bud</w:t>
      </w:r>
      <w:r w:rsidRPr="00A37102">
        <w:t>e proveden tak, že</w:t>
      </w:r>
      <w:r w:rsidR="000D701D" w:rsidRPr="00A37102">
        <w:t xml:space="preserve"> </w:t>
      </w:r>
      <w:r w:rsidRPr="00A37102">
        <w:t xml:space="preserve">povrchy budou obroušeny nebo </w:t>
      </w:r>
      <w:proofErr w:type="spellStart"/>
      <w:r w:rsidRPr="00A37102">
        <w:t>otryskány</w:t>
      </w:r>
      <w:proofErr w:type="spellEnd"/>
      <w:r w:rsidRPr="00A37102">
        <w:t xml:space="preserve"> na </w:t>
      </w:r>
      <w:proofErr w:type="spellStart"/>
      <w:r w:rsidRPr="00A37102">
        <w:t>Sa</w:t>
      </w:r>
      <w:proofErr w:type="spellEnd"/>
      <w:r w:rsidRPr="00A37102">
        <w:t xml:space="preserve"> 2 ½ a odmaštěny vhodným detergentem</w:t>
      </w:r>
      <w:r w:rsidR="000D701D" w:rsidRPr="00A37102">
        <w:t>.</w:t>
      </w:r>
      <w:r w:rsidR="003D415B" w:rsidRPr="00A37102">
        <w:t xml:space="preserve"> </w:t>
      </w:r>
      <w:r w:rsidR="000D701D" w:rsidRPr="00A37102">
        <w:t>Pro účely stanovení stupně korozní agresivity atmosféry je vnější prostředí klasifikováno jako C 3 střední. Konstrukce budou opatřeny 1x základním nátěrem + 2x krycím syntetickým nátěrem.</w:t>
      </w:r>
      <w:r w:rsidR="003D415B" w:rsidRPr="00A37102">
        <w:t xml:space="preserve"> </w:t>
      </w:r>
      <w:r w:rsidR="000D701D" w:rsidRPr="00A37102">
        <w:t>Součástí dodávky všech nových konstrukcí bude jejich povrchová úprava!!!</w:t>
      </w:r>
      <w:r w:rsidRPr="00A37102">
        <w:t xml:space="preserve"> Nové oplechování a sendvičové stěnové panely budou dodány včetně povrchových úprav!</w:t>
      </w:r>
    </w:p>
    <w:p w:rsidR="00786E00" w:rsidRPr="00A37102" w:rsidRDefault="00786E00" w:rsidP="00786E00">
      <w:pPr>
        <w:jc w:val="both"/>
      </w:pPr>
    </w:p>
    <w:p w:rsidR="00CB2D6D" w:rsidRPr="00A37102" w:rsidRDefault="00CB2D6D" w:rsidP="00786E00">
      <w:pPr>
        <w:jc w:val="both"/>
      </w:pPr>
    </w:p>
    <w:p w:rsidR="00786E00" w:rsidRPr="00A37102" w:rsidRDefault="00786E00" w:rsidP="00786E00">
      <w:pPr>
        <w:jc w:val="both"/>
        <w:rPr>
          <w:b/>
          <w:i/>
          <w:u w:val="single"/>
        </w:rPr>
      </w:pPr>
      <w:r w:rsidRPr="00A37102">
        <w:rPr>
          <w:b/>
          <w:i/>
          <w:u w:val="single"/>
        </w:rPr>
        <w:t>Požárně bezpečnostní řešení</w:t>
      </w:r>
    </w:p>
    <w:p w:rsidR="00786E00" w:rsidRPr="00A37102" w:rsidRDefault="00786E00" w:rsidP="00786E00">
      <w:pPr>
        <w:jc w:val="both"/>
      </w:pPr>
    </w:p>
    <w:p w:rsidR="00786E00" w:rsidRPr="00A37102" w:rsidRDefault="00786E00" w:rsidP="00786E00">
      <w:pPr>
        <w:jc w:val="both"/>
      </w:pPr>
      <w:r w:rsidRPr="00A37102">
        <w:tab/>
        <w:t>Požárně bezpečnostní řešení je řešeno v samostatné části projektové dokumentace.</w:t>
      </w:r>
    </w:p>
    <w:p w:rsidR="00786E00" w:rsidRPr="00A37102" w:rsidRDefault="00786E00" w:rsidP="00786E00">
      <w:pPr>
        <w:pStyle w:val="Zhlav"/>
        <w:tabs>
          <w:tab w:val="clear" w:pos="4536"/>
          <w:tab w:val="clear" w:pos="9072"/>
          <w:tab w:val="center" w:pos="709"/>
          <w:tab w:val="right" w:pos="8931"/>
        </w:tabs>
        <w:rPr>
          <w:rFonts w:cs="Arial"/>
        </w:rPr>
      </w:pPr>
    </w:p>
    <w:p w:rsidR="00786E00" w:rsidRPr="00A37102" w:rsidRDefault="00786E00" w:rsidP="00786E00">
      <w:pPr>
        <w:jc w:val="both"/>
        <w:rPr>
          <w:b/>
          <w:i/>
          <w:u w:val="single"/>
        </w:rPr>
      </w:pPr>
      <w:r w:rsidRPr="00A37102">
        <w:rPr>
          <w:rFonts w:eastAsiaTheme="minorHAnsi"/>
          <w:b/>
          <w:bCs/>
          <w:i/>
          <w:iCs/>
          <w:u w:val="single"/>
          <w:lang w:eastAsia="en-US"/>
        </w:rPr>
        <w:t>Hydroizolace</w:t>
      </w:r>
    </w:p>
    <w:p w:rsidR="00786E00" w:rsidRPr="00A37102" w:rsidRDefault="00786E00" w:rsidP="00786E00">
      <w:pPr>
        <w:shd w:val="clear" w:color="auto" w:fill="FFFFFF"/>
        <w:rPr>
          <w:b/>
          <w:spacing w:val="-4"/>
        </w:rPr>
      </w:pPr>
      <w:r w:rsidRPr="00A37102">
        <w:rPr>
          <w:b/>
          <w:spacing w:val="-4"/>
        </w:rPr>
        <w:tab/>
      </w:r>
    </w:p>
    <w:p w:rsidR="00DD23B4" w:rsidRPr="00A37102" w:rsidRDefault="000D701D" w:rsidP="000D701D">
      <w:pPr>
        <w:shd w:val="clear" w:color="auto" w:fill="FFFFFF"/>
        <w:jc w:val="both"/>
        <w:rPr>
          <w:rFonts w:eastAsia="Calibri"/>
          <w:bCs/>
          <w:lang w:eastAsia="en-US"/>
        </w:rPr>
      </w:pPr>
      <w:r w:rsidRPr="00A37102">
        <w:rPr>
          <w:rFonts w:eastAsia="Calibri"/>
          <w:bCs/>
          <w:lang w:eastAsia="en-US"/>
        </w:rPr>
        <w:tab/>
      </w:r>
      <w:proofErr w:type="gramStart"/>
      <w:r w:rsidRPr="00A37102">
        <w:rPr>
          <w:rFonts w:eastAsia="Calibri"/>
          <w:bCs/>
          <w:lang w:eastAsia="en-US"/>
        </w:rPr>
        <w:t>Dále  bude</w:t>
      </w:r>
      <w:proofErr w:type="gramEnd"/>
      <w:r w:rsidRPr="00A37102">
        <w:rPr>
          <w:rFonts w:eastAsia="Calibri"/>
          <w:bCs/>
          <w:lang w:eastAsia="en-US"/>
        </w:rPr>
        <w:t xml:space="preserve"> provedeno odstranění omítek</w:t>
      </w:r>
      <w:r w:rsidR="006617A0" w:rsidRPr="00A37102">
        <w:rPr>
          <w:rFonts w:eastAsia="Calibri"/>
          <w:bCs/>
          <w:lang w:eastAsia="en-US"/>
        </w:rPr>
        <w:t xml:space="preserve"> a obkladů soklů v rozsahu řešené části objektu</w:t>
      </w:r>
      <w:r w:rsidRPr="00A37102">
        <w:rPr>
          <w:rFonts w:eastAsia="Calibri"/>
          <w:bCs/>
          <w:lang w:eastAsia="en-US"/>
        </w:rPr>
        <w:t xml:space="preserve"> </w:t>
      </w:r>
      <w:r w:rsidR="00733A4D" w:rsidRPr="00A37102">
        <w:rPr>
          <w:rFonts w:eastAsia="Calibri"/>
          <w:bCs/>
          <w:lang w:eastAsia="en-US"/>
        </w:rPr>
        <w:t>před zatepl</w:t>
      </w:r>
      <w:r w:rsidR="001F5B6B" w:rsidRPr="00A37102">
        <w:rPr>
          <w:rFonts w:eastAsia="Calibri"/>
          <w:bCs/>
          <w:lang w:eastAsia="en-US"/>
        </w:rPr>
        <w:t>e</w:t>
      </w:r>
      <w:r w:rsidR="00733A4D" w:rsidRPr="00A37102">
        <w:rPr>
          <w:rFonts w:eastAsia="Calibri"/>
          <w:bCs/>
          <w:lang w:eastAsia="en-US"/>
        </w:rPr>
        <w:t>ním soklů</w:t>
      </w:r>
      <w:r w:rsidRPr="00A37102">
        <w:rPr>
          <w:rFonts w:eastAsia="Calibri"/>
          <w:bCs/>
          <w:lang w:eastAsia="en-US"/>
        </w:rPr>
        <w:t xml:space="preserve"> v potřebném rozsahu</w:t>
      </w:r>
      <w:r w:rsidR="00733A4D" w:rsidRPr="00A37102">
        <w:rPr>
          <w:rFonts w:eastAsia="Calibri"/>
          <w:bCs/>
          <w:lang w:eastAsia="en-US"/>
        </w:rPr>
        <w:t>,</w:t>
      </w:r>
      <w:r w:rsidRPr="00A37102">
        <w:rPr>
          <w:rFonts w:eastAsia="Calibri"/>
          <w:bCs/>
          <w:lang w:eastAsia="en-US"/>
        </w:rPr>
        <w:t xml:space="preserve"> </w:t>
      </w:r>
      <w:r w:rsidR="00733A4D" w:rsidRPr="00A37102">
        <w:rPr>
          <w:rFonts w:eastAsia="Calibri"/>
          <w:bCs/>
          <w:lang w:eastAsia="en-US"/>
        </w:rPr>
        <w:t xml:space="preserve">tak aby mohla být natavena svislá hydroizolace </w:t>
      </w:r>
      <w:r w:rsidRPr="00A37102">
        <w:rPr>
          <w:rFonts w:eastAsia="Calibri"/>
          <w:bCs/>
          <w:lang w:eastAsia="en-US"/>
        </w:rPr>
        <w:t xml:space="preserve">z těžkých </w:t>
      </w:r>
      <w:r w:rsidR="001F5B6B" w:rsidRPr="00A37102">
        <w:rPr>
          <w:rFonts w:eastAsia="Calibri"/>
          <w:bCs/>
          <w:lang w:eastAsia="en-US"/>
        </w:rPr>
        <w:t xml:space="preserve">modifikovaných </w:t>
      </w:r>
      <w:r w:rsidRPr="00A37102">
        <w:rPr>
          <w:rFonts w:eastAsia="Calibri"/>
          <w:bCs/>
          <w:lang w:eastAsia="en-US"/>
        </w:rPr>
        <w:t>asfaltových pásů</w:t>
      </w:r>
      <w:r w:rsidR="00733A4D" w:rsidRPr="00A37102">
        <w:rPr>
          <w:rFonts w:eastAsia="Calibri"/>
          <w:bCs/>
          <w:lang w:eastAsia="en-US"/>
        </w:rPr>
        <w:t xml:space="preserve">, </w:t>
      </w:r>
      <w:r w:rsidR="006617A0" w:rsidRPr="00A37102">
        <w:rPr>
          <w:rFonts w:eastAsia="Calibri"/>
          <w:bCs/>
          <w:lang w:eastAsia="en-US"/>
        </w:rPr>
        <w:t xml:space="preserve">která bude natavením spojena se svislou </w:t>
      </w:r>
      <w:r w:rsidR="00733A4D" w:rsidRPr="00A37102">
        <w:rPr>
          <w:rFonts w:eastAsia="Times New Roman"/>
        </w:rPr>
        <w:t>hydroizolací stavby.</w:t>
      </w:r>
      <w:r w:rsidRPr="00A37102">
        <w:rPr>
          <w:rFonts w:eastAsia="Calibri"/>
          <w:bCs/>
          <w:lang w:eastAsia="en-US"/>
        </w:rPr>
        <w:t xml:space="preserve"> </w:t>
      </w:r>
      <w:r w:rsidR="00733A4D" w:rsidRPr="00A37102">
        <w:rPr>
          <w:rFonts w:eastAsia="Calibri"/>
          <w:bCs/>
          <w:lang w:eastAsia="en-US"/>
        </w:rPr>
        <w:t xml:space="preserve">Nová svislá hydroizolace bude </w:t>
      </w:r>
      <w:r w:rsidRPr="00A37102">
        <w:rPr>
          <w:rFonts w:eastAsia="Calibri"/>
          <w:bCs/>
          <w:lang w:eastAsia="en-US"/>
        </w:rPr>
        <w:t xml:space="preserve">vytažena </w:t>
      </w:r>
      <w:r w:rsidR="006617A0" w:rsidRPr="00A37102">
        <w:rPr>
          <w:rFonts w:eastAsia="Calibri"/>
          <w:bCs/>
          <w:lang w:eastAsia="en-US"/>
        </w:rPr>
        <w:t xml:space="preserve">min. </w:t>
      </w:r>
      <w:r w:rsidRPr="00A37102">
        <w:rPr>
          <w:rFonts w:eastAsia="Calibri"/>
          <w:bCs/>
          <w:lang w:eastAsia="en-US"/>
        </w:rPr>
        <w:t>300</w:t>
      </w:r>
      <w:r w:rsidR="00733A4D" w:rsidRPr="00A37102">
        <w:rPr>
          <w:rFonts w:eastAsia="Calibri"/>
          <w:bCs/>
          <w:lang w:eastAsia="en-US"/>
        </w:rPr>
        <w:t xml:space="preserve"> </w:t>
      </w:r>
      <w:r w:rsidRPr="00A37102">
        <w:rPr>
          <w:rFonts w:eastAsia="Calibri"/>
          <w:bCs/>
          <w:lang w:eastAsia="en-US"/>
        </w:rPr>
        <w:t xml:space="preserve">mm </w:t>
      </w:r>
      <w:proofErr w:type="gramStart"/>
      <w:r w:rsidRPr="00A37102">
        <w:rPr>
          <w:rFonts w:eastAsia="Calibri"/>
          <w:bCs/>
          <w:lang w:eastAsia="en-US"/>
        </w:rPr>
        <w:t>nad U.T.</w:t>
      </w:r>
      <w:proofErr w:type="gramEnd"/>
      <w:r w:rsidRPr="00A37102">
        <w:rPr>
          <w:rFonts w:eastAsia="Calibri"/>
          <w:bCs/>
          <w:lang w:eastAsia="en-US"/>
        </w:rPr>
        <w:t xml:space="preserve"> (před případným odbourávání omítek</w:t>
      </w:r>
      <w:r w:rsidR="006617A0" w:rsidRPr="00A37102">
        <w:rPr>
          <w:rFonts w:eastAsia="Calibri"/>
          <w:bCs/>
          <w:lang w:eastAsia="en-US"/>
        </w:rPr>
        <w:t xml:space="preserve"> (obkladů)</w:t>
      </w:r>
      <w:r w:rsidRPr="00A37102">
        <w:rPr>
          <w:rFonts w:eastAsia="Calibri"/>
          <w:bCs/>
          <w:lang w:eastAsia="en-US"/>
        </w:rPr>
        <w:t xml:space="preserve"> a doplňováním hydroizolace bude toto zkonzultováno s</w:t>
      </w:r>
      <w:r w:rsidR="00733A4D" w:rsidRPr="00A37102">
        <w:rPr>
          <w:rFonts w:eastAsia="Calibri"/>
          <w:bCs/>
          <w:lang w:eastAsia="en-US"/>
        </w:rPr>
        <w:t xml:space="preserve"> AD a TDI případně s projektantem). Nová svislá hydroizolace bude v plném rozsahu </w:t>
      </w:r>
      <w:r w:rsidRPr="00A37102">
        <w:rPr>
          <w:rFonts w:eastAsia="Calibri"/>
          <w:bCs/>
          <w:lang w:eastAsia="en-US"/>
        </w:rPr>
        <w:t xml:space="preserve">pod </w:t>
      </w:r>
      <w:r w:rsidR="00733A4D" w:rsidRPr="00A37102">
        <w:rPr>
          <w:rFonts w:eastAsia="Calibri"/>
          <w:bCs/>
          <w:lang w:eastAsia="en-US"/>
        </w:rPr>
        <w:t>novým zateplením soklu z XPS</w:t>
      </w:r>
      <w:r w:rsidRPr="00A37102">
        <w:rPr>
          <w:rFonts w:eastAsia="Calibri"/>
          <w:bCs/>
          <w:lang w:eastAsia="en-US"/>
        </w:rPr>
        <w:t>.</w:t>
      </w:r>
      <w:r w:rsidR="00DD23B4" w:rsidRPr="00A37102">
        <w:rPr>
          <w:rFonts w:eastAsia="Calibri"/>
          <w:bCs/>
          <w:lang w:eastAsia="en-US"/>
        </w:rPr>
        <w:t xml:space="preserve"> </w:t>
      </w:r>
    </w:p>
    <w:p w:rsidR="000D701D" w:rsidRPr="00A37102" w:rsidRDefault="000D701D" w:rsidP="00786E00">
      <w:pPr>
        <w:shd w:val="clear" w:color="auto" w:fill="FFFFFF"/>
        <w:ind w:firstLine="708"/>
        <w:jc w:val="both"/>
        <w:rPr>
          <w:rFonts w:eastAsia="Calibri"/>
          <w:bCs/>
          <w:lang w:eastAsia="en-US"/>
        </w:rPr>
      </w:pPr>
    </w:p>
    <w:p w:rsidR="00651D0D" w:rsidRPr="00A37102" w:rsidRDefault="00651D0D" w:rsidP="00786E00">
      <w:pPr>
        <w:shd w:val="clear" w:color="auto" w:fill="FFFFFF"/>
        <w:ind w:firstLine="708"/>
        <w:jc w:val="both"/>
        <w:rPr>
          <w:rFonts w:eastAsia="Calibri"/>
          <w:bCs/>
          <w:lang w:eastAsia="en-US"/>
        </w:rPr>
      </w:pPr>
    </w:p>
    <w:p w:rsidR="00786E00" w:rsidRPr="00A37102" w:rsidRDefault="00786E00" w:rsidP="00786E00">
      <w:pPr>
        <w:jc w:val="both"/>
        <w:rPr>
          <w:b/>
        </w:rPr>
      </w:pPr>
      <w:r w:rsidRPr="00A37102">
        <w:rPr>
          <w:b/>
        </w:rPr>
        <w:t>Při provádění stavby budou dodrženy následující technické normy:</w:t>
      </w:r>
    </w:p>
    <w:p w:rsidR="00786E00" w:rsidRPr="00A37102" w:rsidRDefault="00786E00" w:rsidP="00786E00">
      <w:pPr>
        <w:jc w:val="both"/>
        <w:rPr>
          <w:rFonts w:eastAsia="Arial Unicode MS"/>
        </w:rPr>
      </w:pPr>
      <w:r w:rsidRPr="00A37102">
        <w:rPr>
          <w:u w:val="single"/>
        </w:rPr>
        <w:t xml:space="preserve">ČSN P 73 0600 </w:t>
      </w:r>
      <w:r w:rsidRPr="00A37102">
        <w:rPr>
          <w:rFonts w:eastAsia="Arial Unicode MS"/>
        </w:rPr>
        <w:tab/>
      </w:r>
    </w:p>
    <w:p w:rsidR="00786E00" w:rsidRPr="00A37102" w:rsidRDefault="00786E00" w:rsidP="00786E00">
      <w:pPr>
        <w:jc w:val="both"/>
        <w:rPr>
          <w:rFonts w:eastAsia="Arial Unicode MS"/>
        </w:rPr>
      </w:pPr>
      <w:r w:rsidRPr="00A37102">
        <w:t>Hydroizolace staveb - Základní ustanovení</w:t>
      </w:r>
    </w:p>
    <w:p w:rsidR="00786E00" w:rsidRPr="00A37102" w:rsidRDefault="00786E00" w:rsidP="00786E00">
      <w:pPr>
        <w:tabs>
          <w:tab w:val="left" w:pos="1859"/>
          <w:tab w:val="left" w:pos="9147"/>
        </w:tabs>
        <w:jc w:val="both"/>
        <w:rPr>
          <w:rFonts w:eastAsia="Arial Unicode MS"/>
        </w:rPr>
      </w:pPr>
      <w:r w:rsidRPr="00A37102">
        <w:rPr>
          <w:u w:val="single"/>
        </w:rPr>
        <w:t xml:space="preserve">ČSN P 73 0606 </w:t>
      </w:r>
      <w:r w:rsidRPr="00A37102">
        <w:rPr>
          <w:rFonts w:eastAsia="Arial Unicode MS"/>
        </w:rPr>
        <w:tab/>
      </w:r>
    </w:p>
    <w:p w:rsidR="00786E00" w:rsidRPr="00A37102" w:rsidRDefault="00786E00" w:rsidP="00786E00">
      <w:pPr>
        <w:tabs>
          <w:tab w:val="left" w:pos="1859"/>
          <w:tab w:val="left" w:pos="9147"/>
        </w:tabs>
        <w:jc w:val="both"/>
      </w:pPr>
      <w:r w:rsidRPr="00A37102">
        <w:t>Hydroizolace staveb - Povlakové hydroizolace - Základní ustanovení</w:t>
      </w:r>
    </w:p>
    <w:p w:rsidR="00786E00" w:rsidRPr="00A37102" w:rsidRDefault="00786E00" w:rsidP="00786E00">
      <w:pPr>
        <w:tabs>
          <w:tab w:val="left" w:pos="1859"/>
          <w:tab w:val="left" w:pos="9147"/>
        </w:tabs>
        <w:jc w:val="both"/>
        <w:rPr>
          <w:u w:val="single"/>
        </w:rPr>
      </w:pPr>
      <w:proofErr w:type="gramStart"/>
      <w:r w:rsidRPr="00A37102">
        <w:rPr>
          <w:u w:val="single"/>
        </w:rPr>
        <w:t>ČSN  73 0601</w:t>
      </w:r>
      <w:proofErr w:type="gramEnd"/>
    </w:p>
    <w:p w:rsidR="00786E00" w:rsidRPr="00A37102" w:rsidRDefault="00786E00" w:rsidP="00786E00">
      <w:pPr>
        <w:tabs>
          <w:tab w:val="left" w:pos="1859"/>
          <w:tab w:val="left" w:pos="9147"/>
        </w:tabs>
        <w:jc w:val="both"/>
      </w:pPr>
      <w:r w:rsidRPr="00A37102">
        <w:t>Ochrana staveb proti radonu</w:t>
      </w:r>
    </w:p>
    <w:p w:rsidR="00473198" w:rsidRPr="00A37102" w:rsidRDefault="00473198" w:rsidP="00786E00">
      <w:pPr>
        <w:shd w:val="clear" w:color="auto" w:fill="FFFFFF"/>
        <w:rPr>
          <w:b/>
          <w:strike/>
          <w:spacing w:val="-4"/>
        </w:rPr>
      </w:pPr>
    </w:p>
    <w:p w:rsidR="007A6B64" w:rsidRPr="00A37102" w:rsidRDefault="007A6B64" w:rsidP="007A6B64">
      <w:pPr>
        <w:jc w:val="both"/>
        <w:rPr>
          <w:rFonts w:eastAsiaTheme="minorHAnsi"/>
          <w:b/>
          <w:bCs/>
          <w:i/>
          <w:iCs/>
          <w:u w:val="single"/>
          <w:lang w:eastAsia="en-US"/>
        </w:rPr>
      </w:pPr>
      <w:r w:rsidRPr="00A37102">
        <w:rPr>
          <w:rFonts w:eastAsiaTheme="minorHAnsi"/>
          <w:b/>
          <w:bCs/>
          <w:i/>
          <w:iCs/>
          <w:u w:val="single"/>
          <w:lang w:eastAsia="en-US"/>
        </w:rPr>
        <w:t>Tepelné izolace</w:t>
      </w:r>
    </w:p>
    <w:p w:rsidR="007A6B64" w:rsidRPr="00A37102" w:rsidRDefault="007A6B64" w:rsidP="007A6B64">
      <w:pPr>
        <w:jc w:val="both"/>
        <w:rPr>
          <w:rFonts w:eastAsiaTheme="minorHAnsi"/>
          <w:b/>
          <w:bCs/>
          <w:i/>
          <w:iCs/>
          <w:u w:val="single"/>
          <w:lang w:eastAsia="en-US"/>
        </w:rPr>
      </w:pPr>
    </w:p>
    <w:p w:rsidR="007A6B64" w:rsidRPr="00A37102" w:rsidRDefault="007A6B64" w:rsidP="007A6B64">
      <w:pPr>
        <w:shd w:val="clear" w:color="auto" w:fill="FFFFFF"/>
        <w:ind w:left="19"/>
        <w:rPr>
          <w:rFonts w:eastAsiaTheme="minorHAnsi"/>
          <w:bCs/>
          <w:iCs/>
          <w:lang w:eastAsia="en-US"/>
        </w:rPr>
      </w:pPr>
      <w:r w:rsidRPr="00A37102">
        <w:rPr>
          <w:rFonts w:eastAsiaTheme="minorHAnsi"/>
          <w:bCs/>
          <w:iCs/>
          <w:lang w:eastAsia="en-US"/>
        </w:rPr>
        <w:tab/>
        <w:t xml:space="preserve">Provedení zateplení objektu je podrobně popsáno v části C- „Požadovaný rozsah prací na stávající </w:t>
      </w:r>
      <w:r w:rsidRPr="00A37102">
        <w:rPr>
          <w:rFonts w:eastAsiaTheme="minorHAnsi"/>
          <w:bCs/>
          <w:iCs/>
          <w:lang w:eastAsia="en-US"/>
        </w:rPr>
        <w:lastRenderedPageBreak/>
        <w:t xml:space="preserve">části domu (zateplované části)“ </w:t>
      </w:r>
      <w:proofErr w:type="gramStart"/>
      <w:r w:rsidRPr="00A37102">
        <w:rPr>
          <w:rFonts w:eastAsiaTheme="minorHAnsi"/>
          <w:bCs/>
          <w:iCs/>
          <w:lang w:eastAsia="en-US"/>
        </w:rPr>
        <w:t>viz. dále</w:t>
      </w:r>
      <w:proofErr w:type="gramEnd"/>
      <w:r w:rsidRPr="00A37102">
        <w:rPr>
          <w:rFonts w:eastAsiaTheme="minorHAnsi"/>
          <w:bCs/>
          <w:iCs/>
          <w:lang w:eastAsia="en-US"/>
        </w:rPr>
        <w:t xml:space="preserve"> v textu.</w:t>
      </w:r>
    </w:p>
    <w:p w:rsidR="007A6B64" w:rsidRPr="00A37102" w:rsidRDefault="007A6B64" w:rsidP="007A6B64">
      <w:pPr>
        <w:jc w:val="both"/>
        <w:rPr>
          <w:rFonts w:eastAsiaTheme="minorHAnsi"/>
          <w:bCs/>
          <w:iCs/>
          <w:lang w:eastAsia="en-US"/>
        </w:rPr>
      </w:pPr>
    </w:p>
    <w:p w:rsidR="007A6B64" w:rsidRPr="00A37102" w:rsidRDefault="007A6B64" w:rsidP="007A6B64">
      <w:pPr>
        <w:jc w:val="both"/>
        <w:rPr>
          <w:b/>
        </w:rPr>
      </w:pPr>
      <w:r w:rsidRPr="00A37102">
        <w:rPr>
          <w:b/>
          <w:spacing w:val="-4"/>
        </w:rPr>
        <w:t>Tloušťky hlavních izolací:</w:t>
      </w:r>
    </w:p>
    <w:p w:rsidR="007A6B64" w:rsidRPr="00A37102" w:rsidRDefault="007A6B64" w:rsidP="006617A0">
      <w:pPr>
        <w:numPr>
          <w:ilvl w:val="0"/>
          <w:numId w:val="2"/>
        </w:numPr>
        <w:shd w:val="clear" w:color="auto" w:fill="FFFFFF"/>
        <w:spacing w:line="276" w:lineRule="auto"/>
        <w:ind w:left="284" w:hanging="284"/>
      </w:pPr>
      <w:r w:rsidRPr="00A37102">
        <w:rPr>
          <w:spacing w:val="-6"/>
        </w:rPr>
        <w:t xml:space="preserve">obvodové stěny </w:t>
      </w:r>
      <w:r w:rsidR="006617A0" w:rsidRPr="00A37102">
        <w:rPr>
          <w:spacing w:val="-6"/>
        </w:rPr>
        <w:t xml:space="preserve">- sendvičový </w:t>
      </w:r>
      <w:r w:rsidR="006617A0" w:rsidRPr="00A37102">
        <w:br/>
      </w:r>
      <w:r w:rsidR="006617A0" w:rsidRPr="00A37102">
        <w:rPr>
          <w:spacing w:val="-6"/>
        </w:rPr>
        <w:t>stěnový panel s</w:t>
      </w:r>
      <w:r w:rsidR="000A0D89" w:rsidRPr="00A37102">
        <w:rPr>
          <w:spacing w:val="-6"/>
        </w:rPr>
        <w:t> </w:t>
      </w:r>
      <w:r w:rsidR="006617A0" w:rsidRPr="00A37102">
        <w:rPr>
          <w:spacing w:val="-6"/>
        </w:rPr>
        <w:t>izolací</w:t>
      </w:r>
      <w:r w:rsidR="000A0D89" w:rsidRPr="00A37102">
        <w:rPr>
          <w:spacing w:val="-6"/>
        </w:rPr>
        <w:t xml:space="preserve"> na bázi PUR</w:t>
      </w:r>
      <w:r w:rsidRPr="00A37102">
        <w:rPr>
          <w:spacing w:val="-6"/>
        </w:rPr>
        <w:t>,</w:t>
      </w:r>
      <w:r w:rsidRPr="00A37102">
        <w:rPr>
          <w:spacing w:val="-6"/>
        </w:rPr>
        <w:tab/>
      </w:r>
      <w:r w:rsidRPr="00A37102">
        <w:rPr>
          <w:spacing w:val="-6"/>
        </w:rPr>
        <w:tab/>
      </w:r>
      <w:r w:rsidRPr="00A37102">
        <w:rPr>
          <w:spacing w:val="-6"/>
        </w:rPr>
        <w:tab/>
      </w:r>
      <w:r w:rsidR="00316913" w:rsidRPr="00A37102">
        <w:rPr>
          <w:spacing w:val="-6"/>
        </w:rPr>
        <w:t xml:space="preserve">U </w:t>
      </w:r>
      <w:r w:rsidR="00316913" w:rsidRPr="00A37102">
        <w:rPr>
          <w:spacing w:val="-5"/>
        </w:rPr>
        <w:t>≤ 0,25 W/(</w:t>
      </w:r>
      <w:proofErr w:type="gramStart"/>
      <w:r w:rsidR="00316913" w:rsidRPr="00A37102">
        <w:rPr>
          <w:spacing w:val="-5"/>
        </w:rPr>
        <w:t>m</w:t>
      </w:r>
      <w:r w:rsidR="00316913" w:rsidRPr="00A37102">
        <w:rPr>
          <w:spacing w:val="-5"/>
          <w:vertAlign w:val="superscript"/>
        </w:rPr>
        <w:t>2</w:t>
      </w:r>
      <w:r w:rsidR="00316913" w:rsidRPr="00A37102">
        <w:rPr>
          <w:spacing w:val="-5"/>
        </w:rPr>
        <w:t>.K)</w:t>
      </w:r>
      <w:r w:rsidR="00316913" w:rsidRPr="00A37102">
        <w:rPr>
          <w:spacing w:val="-6"/>
        </w:rPr>
        <w:tab/>
      </w:r>
      <w:proofErr w:type="spellStart"/>
      <w:r w:rsidRPr="00A37102">
        <w:rPr>
          <w:spacing w:val="-6"/>
        </w:rPr>
        <w:t>tl</w:t>
      </w:r>
      <w:proofErr w:type="spellEnd"/>
      <w:proofErr w:type="gramEnd"/>
      <w:r w:rsidRPr="00A37102">
        <w:rPr>
          <w:spacing w:val="-6"/>
        </w:rPr>
        <w:t>. 1</w:t>
      </w:r>
      <w:r w:rsidR="006617A0" w:rsidRPr="00A37102">
        <w:rPr>
          <w:spacing w:val="-6"/>
        </w:rPr>
        <w:t>0</w:t>
      </w:r>
      <w:r w:rsidRPr="00A37102">
        <w:rPr>
          <w:spacing w:val="-6"/>
        </w:rPr>
        <w:t>0 mm</w:t>
      </w:r>
    </w:p>
    <w:p w:rsidR="00316913" w:rsidRPr="00A37102" w:rsidRDefault="00316913" w:rsidP="00316913">
      <w:pPr>
        <w:numPr>
          <w:ilvl w:val="0"/>
          <w:numId w:val="2"/>
        </w:numPr>
        <w:shd w:val="clear" w:color="auto" w:fill="FFFFFF"/>
        <w:spacing w:line="276" w:lineRule="auto"/>
        <w:ind w:left="284" w:hanging="284"/>
      </w:pPr>
      <w:r w:rsidRPr="00A37102">
        <w:rPr>
          <w:spacing w:val="-6"/>
        </w:rPr>
        <w:t>strop - sendvičový samonosný</w:t>
      </w:r>
      <w:r w:rsidRPr="00A37102">
        <w:br/>
      </w:r>
      <w:r w:rsidRPr="00A37102">
        <w:rPr>
          <w:spacing w:val="-6"/>
        </w:rPr>
        <w:t>stropní panel  s </w:t>
      </w:r>
      <w:proofErr w:type="spellStart"/>
      <w:r w:rsidR="000A0D89" w:rsidRPr="00A37102">
        <w:rPr>
          <w:spacing w:val="-6"/>
        </w:rPr>
        <w:t>s</w:t>
      </w:r>
      <w:proofErr w:type="spellEnd"/>
      <w:r w:rsidR="000A0D89" w:rsidRPr="00A37102">
        <w:rPr>
          <w:spacing w:val="-6"/>
        </w:rPr>
        <w:t> izolací na bázi PUR,</w:t>
      </w:r>
      <w:r w:rsidR="000A0D89" w:rsidRPr="00A37102">
        <w:rPr>
          <w:spacing w:val="-6"/>
        </w:rPr>
        <w:tab/>
      </w:r>
      <w:r w:rsidRPr="00A37102">
        <w:rPr>
          <w:spacing w:val="-6"/>
        </w:rPr>
        <w:tab/>
      </w:r>
      <w:r w:rsidRPr="00A37102">
        <w:rPr>
          <w:spacing w:val="-6"/>
        </w:rPr>
        <w:tab/>
        <w:t xml:space="preserve">U </w:t>
      </w:r>
      <w:r w:rsidRPr="00A37102">
        <w:rPr>
          <w:spacing w:val="-5"/>
        </w:rPr>
        <w:t>≤ 0,</w:t>
      </w:r>
      <w:r w:rsidR="00CC2156">
        <w:rPr>
          <w:spacing w:val="-5"/>
        </w:rPr>
        <w:t>20</w:t>
      </w:r>
      <w:r w:rsidRPr="00A37102">
        <w:rPr>
          <w:spacing w:val="-5"/>
        </w:rPr>
        <w:t xml:space="preserve"> W/(</w:t>
      </w:r>
      <w:proofErr w:type="gramStart"/>
      <w:r w:rsidRPr="00A37102">
        <w:rPr>
          <w:spacing w:val="-5"/>
        </w:rPr>
        <w:t>m</w:t>
      </w:r>
      <w:r w:rsidRPr="00A37102">
        <w:rPr>
          <w:spacing w:val="-5"/>
          <w:vertAlign w:val="superscript"/>
        </w:rPr>
        <w:t>2</w:t>
      </w:r>
      <w:r w:rsidRPr="00A37102">
        <w:rPr>
          <w:spacing w:val="-5"/>
        </w:rPr>
        <w:t>.K)</w:t>
      </w:r>
      <w:r w:rsidRPr="00A37102">
        <w:rPr>
          <w:spacing w:val="-6"/>
        </w:rPr>
        <w:tab/>
      </w:r>
      <w:proofErr w:type="spellStart"/>
      <w:r w:rsidRPr="00A37102">
        <w:rPr>
          <w:spacing w:val="-6"/>
        </w:rPr>
        <w:t>tl</w:t>
      </w:r>
      <w:proofErr w:type="spellEnd"/>
      <w:proofErr w:type="gramEnd"/>
      <w:r w:rsidRPr="00A37102">
        <w:rPr>
          <w:spacing w:val="-6"/>
        </w:rPr>
        <w:t>. 1</w:t>
      </w:r>
      <w:r w:rsidR="00CC2156">
        <w:rPr>
          <w:spacing w:val="-6"/>
        </w:rPr>
        <w:t>0</w:t>
      </w:r>
      <w:r w:rsidRPr="00A37102">
        <w:rPr>
          <w:spacing w:val="-6"/>
        </w:rPr>
        <w:t>0 mm</w:t>
      </w:r>
    </w:p>
    <w:p w:rsidR="001A74B5" w:rsidRPr="00A37102" w:rsidRDefault="001A74B5" w:rsidP="00316913">
      <w:pPr>
        <w:numPr>
          <w:ilvl w:val="0"/>
          <w:numId w:val="2"/>
        </w:numPr>
        <w:shd w:val="clear" w:color="auto" w:fill="FFFFFF"/>
        <w:spacing w:line="276" w:lineRule="auto"/>
        <w:ind w:left="284" w:hanging="284"/>
      </w:pPr>
      <w:r w:rsidRPr="00A37102">
        <w:rPr>
          <w:spacing w:val="-6"/>
        </w:rPr>
        <w:t xml:space="preserve">vnitřní nosné zdivo </w:t>
      </w:r>
      <w:proofErr w:type="spellStart"/>
      <w:r w:rsidRPr="00A37102">
        <w:rPr>
          <w:spacing w:val="-6"/>
        </w:rPr>
        <w:t>tl</w:t>
      </w:r>
      <w:proofErr w:type="spellEnd"/>
      <w:r w:rsidRPr="00A37102">
        <w:rPr>
          <w:spacing w:val="-6"/>
        </w:rPr>
        <w:t>. 300 s vloženou minerální izolací</w:t>
      </w:r>
      <w:r w:rsidRPr="00A37102">
        <w:rPr>
          <w:spacing w:val="-6"/>
        </w:rPr>
        <w:tab/>
        <w:t xml:space="preserve">U </w:t>
      </w:r>
      <w:r w:rsidRPr="00A37102">
        <w:rPr>
          <w:spacing w:val="-5"/>
        </w:rPr>
        <w:t>≤ 0,25 W/(</w:t>
      </w:r>
      <w:proofErr w:type="gramStart"/>
      <w:r w:rsidRPr="00A37102">
        <w:rPr>
          <w:spacing w:val="-5"/>
        </w:rPr>
        <w:t>m</w:t>
      </w:r>
      <w:r w:rsidRPr="00A37102">
        <w:rPr>
          <w:spacing w:val="-5"/>
          <w:vertAlign w:val="superscript"/>
        </w:rPr>
        <w:t>2</w:t>
      </w:r>
      <w:r w:rsidRPr="00A37102">
        <w:rPr>
          <w:spacing w:val="-5"/>
        </w:rPr>
        <w:t>.K)</w:t>
      </w:r>
      <w:proofErr w:type="gramEnd"/>
    </w:p>
    <w:p w:rsidR="007A6B64" w:rsidRPr="00A37102" w:rsidRDefault="007A6B64" w:rsidP="007A6B64">
      <w:pPr>
        <w:numPr>
          <w:ilvl w:val="0"/>
          <w:numId w:val="2"/>
        </w:numPr>
        <w:shd w:val="clear" w:color="auto" w:fill="FFFFFF"/>
        <w:spacing w:before="5" w:line="276" w:lineRule="auto"/>
      </w:pPr>
      <w:r w:rsidRPr="00A37102">
        <w:t xml:space="preserve">sokl XPS do výše </w:t>
      </w:r>
      <w:r w:rsidR="00316913" w:rsidRPr="00A37102">
        <w:t>cca 6</w:t>
      </w:r>
      <w:r w:rsidRPr="00A37102">
        <w:t xml:space="preserve">00mm </w:t>
      </w:r>
      <w:proofErr w:type="gramStart"/>
      <w:r w:rsidRPr="00A37102">
        <w:t>nad U.T.</w:t>
      </w:r>
      <w:proofErr w:type="gramEnd"/>
      <w:r w:rsidRPr="00A37102">
        <w:t>,</w:t>
      </w:r>
      <w:r w:rsidRPr="00A37102">
        <w:rPr>
          <w:spacing w:val="-6"/>
        </w:rPr>
        <w:t xml:space="preserve"> </w:t>
      </w:r>
      <w:r w:rsidRPr="00A37102">
        <w:rPr>
          <w:spacing w:val="-6"/>
        </w:rPr>
        <w:tab/>
      </w:r>
      <w:r w:rsidRPr="00A37102">
        <w:rPr>
          <w:spacing w:val="-6"/>
        </w:rPr>
        <w:tab/>
      </w:r>
      <w:proofErr w:type="spellStart"/>
      <w:r w:rsidRPr="00A37102">
        <w:rPr>
          <w:spacing w:val="-6"/>
        </w:rPr>
        <w:t>λ</w:t>
      </w:r>
      <w:r w:rsidRPr="00A37102">
        <w:rPr>
          <w:spacing w:val="-6"/>
          <w:vertAlign w:val="subscript"/>
        </w:rPr>
        <w:t>D</w:t>
      </w:r>
      <w:proofErr w:type="spellEnd"/>
      <w:r w:rsidRPr="00A37102">
        <w:rPr>
          <w:spacing w:val="-6"/>
        </w:rPr>
        <w:t xml:space="preserve"> </w:t>
      </w:r>
      <w:r w:rsidRPr="00A37102">
        <w:rPr>
          <w:spacing w:val="-5"/>
        </w:rPr>
        <w:t>≤</w:t>
      </w:r>
      <w:r w:rsidR="007B14CE" w:rsidRPr="00A37102">
        <w:rPr>
          <w:spacing w:val="-6"/>
        </w:rPr>
        <w:t xml:space="preserve"> 0,03</w:t>
      </w:r>
      <w:r w:rsidR="00511459" w:rsidRPr="00A37102">
        <w:rPr>
          <w:spacing w:val="-6"/>
        </w:rPr>
        <w:t>5</w:t>
      </w:r>
      <w:r w:rsidR="00951209" w:rsidRPr="00A37102">
        <w:rPr>
          <w:spacing w:val="-6"/>
        </w:rPr>
        <w:t xml:space="preserve"> W/(</w:t>
      </w:r>
      <w:proofErr w:type="spellStart"/>
      <w:r w:rsidR="00951209" w:rsidRPr="00A37102">
        <w:rPr>
          <w:spacing w:val="-6"/>
        </w:rPr>
        <w:t>m.K</w:t>
      </w:r>
      <w:proofErr w:type="spellEnd"/>
      <w:r w:rsidR="00951209" w:rsidRPr="00A37102">
        <w:rPr>
          <w:spacing w:val="-6"/>
        </w:rPr>
        <w:t>)</w:t>
      </w:r>
      <w:r w:rsidR="00951209" w:rsidRPr="00A37102">
        <w:rPr>
          <w:spacing w:val="-6"/>
        </w:rPr>
        <w:tab/>
      </w:r>
      <w:proofErr w:type="spellStart"/>
      <w:r w:rsidR="000A0D89" w:rsidRPr="00A37102">
        <w:rPr>
          <w:spacing w:val="-6"/>
        </w:rPr>
        <w:t>tl</w:t>
      </w:r>
      <w:proofErr w:type="spellEnd"/>
      <w:r w:rsidR="000A0D89" w:rsidRPr="00A37102">
        <w:rPr>
          <w:spacing w:val="-6"/>
        </w:rPr>
        <w:t>. 10</w:t>
      </w:r>
      <w:r w:rsidRPr="00A37102">
        <w:rPr>
          <w:spacing w:val="-6"/>
        </w:rPr>
        <w:t>0 mm</w:t>
      </w:r>
    </w:p>
    <w:p w:rsidR="007A6B64" w:rsidRPr="00A37102" w:rsidRDefault="007A6B64" w:rsidP="007A6B64">
      <w:pPr>
        <w:numPr>
          <w:ilvl w:val="0"/>
          <w:numId w:val="2"/>
        </w:numPr>
        <w:shd w:val="clear" w:color="auto" w:fill="FFFFFF"/>
        <w:tabs>
          <w:tab w:val="left" w:pos="293"/>
        </w:tabs>
        <w:spacing w:line="276" w:lineRule="auto"/>
      </w:pPr>
      <w:r w:rsidRPr="00A37102">
        <w:rPr>
          <w:spacing w:val="-5"/>
        </w:rPr>
        <w:t xml:space="preserve">nová okna </w:t>
      </w:r>
      <w:r w:rsidRPr="00A37102">
        <w:rPr>
          <w:spacing w:val="-5"/>
        </w:rPr>
        <w:tab/>
      </w:r>
      <w:r w:rsidRPr="00A37102">
        <w:rPr>
          <w:spacing w:val="-5"/>
        </w:rPr>
        <w:tab/>
      </w:r>
      <w:r w:rsidRPr="00A37102">
        <w:rPr>
          <w:spacing w:val="-5"/>
        </w:rPr>
        <w:tab/>
      </w:r>
      <w:r w:rsidRPr="00A37102">
        <w:rPr>
          <w:spacing w:val="-5"/>
        </w:rPr>
        <w:tab/>
      </w:r>
      <w:r w:rsidRPr="00A37102">
        <w:rPr>
          <w:spacing w:val="-5"/>
        </w:rPr>
        <w:tab/>
      </w:r>
      <w:r w:rsidRPr="00A37102">
        <w:rPr>
          <w:spacing w:val="-5"/>
        </w:rPr>
        <w:tab/>
      </w:r>
      <w:proofErr w:type="spellStart"/>
      <w:r w:rsidRPr="00A37102">
        <w:rPr>
          <w:spacing w:val="-5"/>
        </w:rPr>
        <w:t>Uw</w:t>
      </w:r>
      <w:proofErr w:type="spellEnd"/>
      <w:r w:rsidRPr="00A37102">
        <w:rPr>
          <w:spacing w:val="-5"/>
        </w:rPr>
        <w:t xml:space="preserve"> ≤ 1,2 W/(</w:t>
      </w:r>
      <w:proofErr w:type="gramStart"/>
      <w:r w:rsidRPr="00A37102">
        <w:rPr>
          <w:spacing w:val="-5"/>
        </w:rPr>
        <w:t>m</w:t>
      </w:r>
      <w:r w:rsidRPr="00A37102">
        <w:rPr>
          <w:spacing w:val="-5"/>
          <w:vertAlign w:val="superscript"/>
        </w:rPr>
        <w:t>2</w:t>
      </w:r>
      <w:r w:rsidRPr="00A37102">
        <w:rPr>
          <w:spacing w:val="-5"/>
        </w:rPr>
        <w:t>.K)</w:t>
      </w:r>
      <w:proofErr w:type="gramEnd"/>
    </w:p>
    <w:p w:rsidR="007A6B64" w:rsidRPr="00A37102" w:rsidRDefault="007A6B64" w:rsidP="007A6B64">
      <w:pPr>
        <w:numPr>
          <w:ilvl w:val="0"/>
          <w:numId w:val="2"/>
        </w:numPr>
        <w:shd w:val="clear" w:color="auto" w:fill="FFFFFF"/>
        <w:tabs>
          <w:tab w:val="left" w:pos="293"/>
        </w:tabs>
        <w:spacing w:line="276" w:lineRule="auto"/>
      </w:pPr>
      <w:r w:rsidRPr="00A37102">
        <w:rPr>
          <w:spacing w:val="-5"/>
        </w:rPr>
        <w:t xml:space="preserve">nové dveře </w:t>
      </w:r>
      <w:r w:rsidRPr="00A37102">
        <w:rPr>
          <w:spacing w:val="-5"/>
        </w:rPr>
        <w:tab/>
      </w:r>
      <w:r w:rsidRPr="00A37102">
        <w:rPr>
          <w:spacing w:val="-5"/>
        </w:rPr>
        <w:tab/>
      </w:r>
      <w:r w:rsidRPr="00A37102">
        <w:rPr>
          <w:spacing w:val="-5"/>
        </w:rPr>
        <w:tab/>
      </w:r>
      <w:r w:rsidRPr="00A37102">
        <w:rPr>
          <w:spacing w:val="-5"/>
        </w:rPr>
        <w:tab/>
      </w:r>
      <w:r w:rsidRPr="00A37102">
        <w:rPr>
          <w:spacing w:val="-5"/>
        </w:rPr>
        <w:tab/>
      </w:r>
      <w:r w:rsidRPr="00A37102">
        <w:rPr>
          <w:spacing w:val="-5"/>
        </w:rPr>
        <w:tab/>
      </w:r>
      <w:proofErr w:type="spellStart"/>
      <w:r w:rsidRPr="00A37102">
        <w:rPr>
          <w:spacing w:val="-5"/>
        </w:rPr>
        <w:t>Ud</w:t>
      </w:r>
      <w:proofErr w:type="spellEnd"/>
      <w:r w:rsidRPr="00A37102">
        <w:rPr>
          <w:spacing w:val="-5"/>
        </w:rPr>
        <w:t xml:space="preserve"> ≤ 1,2 W/(</w:t>
      </w:r>
      <w:proofErr w:type="gramStart"/>
      <w:r w:rsidRPr="00A37102">
        <w:rPr>
          <w:spacing w:val="-5"/>
        </w:rPr>
        <w:t>m</w:t>
      </w:r>
      <w:r w:rsidRPr="00A37102">
        <w:rPr>
          <w:spacing w:val="-5"/>
          <w:vertAlign w:val="superscript"/>
        </w:rPr>
        <w:t>2</w:t>
      </w:r>
      <w:r w:rsidRPr="00A37102">
        <w:rPr>
          <w:spacing w:val="-5"/>
        </w:rPr>
        <w:t>.K)</w:t>
      </w:r>
      <w:proofErr w:type="gramEnd"/>
    </w:p>
    <w:p w:rsidR="000D701D" w:rsidRPr="00A37102" w:rsidRDefault="000D701D" w:rsidP="000D701D">
      <w:pPr>
        <w:shd w:val="clear" w:color="auto" w:fill="FFFFFF"/>
        <w:spacing w:line="276" w:lineRule="auto"/>
        <w:rPr>
          <w:spacing w:val="-1"/>
        </w:rPr>
      </w:pPr>
    </w:p>
    <w:p w:rsidR="000D701D" w:rsidRPr="00A37102" w:rsidRDefault="000D701D" w:rsidP="000D701D">
      <w:pPr>
        <w:shd w:val="clear" w:color="auto" w:fill="FFFFFF"/>
        <w:jc w:val="both"/>
        <w:rPr>
          <w:b/>
          <w:spacing w:val="-6"/>
        </w:rPr>
      </w:pPr>
      <w:r w:rsidRPr="00A37102">
        <w:rPr>
          <w:b/>
          <w:spacing w:val="-6"/>
        </w:rPr>
        <w:t xml:space="preserve">Poznámka: </w:t>
      </w:r>
    </w:p>
    <w:p w:rsidR="000D701D" w:rsidRPr="00A37102" w:rsidRDefault="000D701D" w:rsidP="000D701D">
      <w:pPr>
        <w:shd w:val="clear" w:color="auto" w:fill="FFFFFF"/>
        <w:jc w:val="both"/>
        <w:rPr>
          <w:b/>
          <w:u w:val="single"/>
        </w:rPr>
      </w:pPr>
      <w:r w:rsidRPr="00A37102">
        <w:rPr>
          <w:spacing w:val="-6"/>
        </w:rPr>
        <w:t>λ – výpočtové součinite</w:t>
      </w:r>
      <w:r w:rsidR="00316913" w:rsidRPr="00A37102">
        <w:rPr>
          <w:spacing w:val="-6"/>
        </w:rPr>
        <w:t>lé teplené vodivosti a U – součinitelé prostupu tepla vycházejí</w:t>
      </w:r>
      <w:r w:rsidRPr="00A37102">
        <w:rPr>
          <w:spacing w:val="-6"/>
        </w:rPr>
        <w:t xml:space="preserve"> z</w:t>
      </w:r>
      <w:r w:rsidR="001A74B5" w:rsidRPr="00A37102">
        <w:rPr>
          <w:spacing w:val="-6"/>
        </w:rPr>
        <w:t xml:space="preserve"> požadavků </w:t>
      </w:r>
      <w:r w:rsidR="001A74B5" w:rsidRPr="00A37102">
        <w:t xml:space="preserve">vyhlášky č. 78/2013 na nákladově optimální úroveň </w:t>
      </w:r>
      <w:r w:rsidR="00C82DBC" w:rsidRPr="00A37102">
        <w:t xml:space="preserve">a jsou </w:t>
      </w:r>
      <w:r w:rsidR="00316913" w:rsidRPr="00A37102">
        <w:t xml:space="preserve">v této zprávě </w:t>
      </w:r>
      <w:r w:rsidR="00C82DBC" w:rsidRPr="00A37102">
        <w:t xml:space="preserve">uvedeny </w:t>
      </w:r>
      <w:r w:rsidR="00316913" w:rsidRPr="00A37102">
        <w:t xml:space="preserve">s </w:t>
      </w:r>
      <w:r w:rsidRPr="00A37102">
        <w:t>maximální</w:t>
      </w:r>
      <w:r w:rsidR="00316913" w:rsidRPr="00A37102">
        <w:t>mi</w:t>
      </w:r>
      <w:r w:rsidRPr="00A37102">
        <w:t xml:space="preserve"> přípustn</w:t>
      </w:r>
      <w:r w:rsidR="00316913" w:rsidRPr="00A37102">
        <w:t>ými hodnotami</w:t>
      </w:r>
      <w:r w:rsidRPr="00A37102">
        <w:t xml:space="preserve"> (čím nižší číslo tím lepší izolační schopnost) použitých materiálů souvisejících př</w:t>
      </w:r>
      <w:r w:rsidR="00316913" w:rsidRPr="00A37102">
        <w:t>ímo s vytápěnou obálkou budovy.</w:t>
      </w:r>
      <w:r w:rsidR="00B5470F">
        <w:t xml:space="preserve"> Konkrétní materiálové složení a skladba stěnových a stropní izolačních panelů musí být použita v souladu s požárně bezpečnostním řešením stavby!</w:t>
      </w:r>
      <w:bookmarkStart w:id="3" w:name="_GoBack"/>
      <w:bookmarkEnd w:id="3"/>
    </w:p>
    <w:p w:rsidR="000D701D" w:rsidRPr="00A37102" w:rsidRDefault="000D701D" w:rsidP="000D701D">
      <w:pPr>
        <w:shd w:val="clear" w:color="auto" w:fill="FFFFFF"/>
        <w:jc w:val="both"/>
        <w:rPr>
          <w:b/>
          <w:u w:val="single"/>
        </w:rPr>
      </w:pPr>
    </w:p>
    <w:p w:rsidR="000D701D" w:rsidRPr="00A37102" w:rsidRDefault="000D701D" w:rsidP="000D701D">
      <w:pPr>
        <w:shd w:val="clear" w:color="auto" w:fill="FFFFFF"/>
      </w:pPr>
    </w:p>
    <w:p w:rsidR="000D701D" w:rsidRPr="00A37102" w:rsidRDefault="000D701D" w:rsidP="000D701D">
      <w:pPr>
        <w:jc w:val="both"/>
        <w:rPr>
          <w:b/>
        </w:rPr>
      </w:pPr>
      <w:r w:rsidRPr="00A37102">
        <w:rPr>
          <w:b/>
        </w:rPr>
        <w:t>Při provádění stavby budou dodrženy následující technické normy:</w:t>
      </w:r>
    </w:p>
    <w:p w:rsidR="000D701D" w:rsidRPr="00A37102" w:rsidRDefault="000D701D" w:rsidP="000D701D">
      <w:pPr>
        <w:jc w:val="both"/>
        <w:rPr>
          <w:u w:val="single"/>
        </w:rPr>
      </w:pPr>
      <w:r w:rsidRPr="00A37102">
        <w:rPr>
          <w:u w:val="single"/>
        </w:rPr>
        <w:t>ČSN 73 0540</w:t>
      </w:r>
    </w:p>
    <w:p w:rsidR="000D701D" w:rsidRPr="00A37102" w:rsidRDefault="000D701D" w:rsidP="000D701D">
      <w:pPr>
        <w:jc w:val="both"/>
      </w:pPr>
      <w:r w:rsidRPr="00A37102">
        <w:t>Tepelná ochrana budov</w:t>
      </w:r>
    </w:p>
    <w:p w:rsidR="000D701D" w:rsidRPr="00A37102" w:rsidRDefault="000D701D" w:rsidP="000D701D">
      <w:pPr>
        <w:jc w:val="both"/>
        <w:rPr>
          <w:rFonts w:eastAsia="Arial Unicode MS"/>
        </w:rPr>
      </w:pPr>
      <w:r w:rsidRPr="00A37102">
        <w:rPr>
          <w:u w:val="single"/>
        </w:rPr>
        <w:t xml:space="preserve">ČSN EN ISO 7345 </w:t>
      </w:r>
    </w:p>
    <w:p w:rsidR="000D701D" w:rsidRPr="00A37102" w:rsidRDefault="000D701D" w:rsidP="000D701D">
      <w:pPr>
        <w:pStyle w:val="Zhlav"/>
        <w:tabs>
          <w:tab w:val="clear" w:pos="4536"/>
          <w:tab w:val="clear" w:pos="9072"/>
        </w:tabs>
        <w:rPr>
          <w:rFonts w:eastAsiaTheme="minorEastAsia" w:cs="Arial"/>
          <w:sz w:val="20"/>
          <w:szCs w:val="20"/>
        </w:rPr>
      </w:pPr>
      <w:r w:rsidRPr="00A37102">
        <w:rPr>
          <w:rFonts w:eastAsiaTheme="minorEastAsia" w:cs="Arial"/>
          <w:sz w:val="20"/>
          <w:szCs w:val="20"/>
        </w:rPr>
        <w:t>Tepelná izolace - Fyzikální veličiny a definice</w:t>
      </w:r>
    </w:p>
    <w:p w:rsidR="006B00AE" w:rsidRPr="00A37102" w:rsidRDefault="006B00AE" w:rsidP="00786E00">
      <w:pPr>
        <w:pStyle w:val="Zhlav"/>
        <w:tabs>
          <w:tab w:val="clear" w:pos="4536"/>
          <w:tab w:val="clear" w:pos="9072"/>
        </w:tabs>
        <w:rPr>
          <w:rFonts w:eastAsiaTheme="minorEastAsia" w:cs="Arial"/>
          <w:sz w:val="20"/>
          <w:szCs w:val="20"/>
        </w:rPr>
      </w:pPr>
    </w:p>
    <w:p w:rsidR="00506F4F" w:rsidRPr="00A37102" w:rsidRDefault="00506F4F" w:rsidP="00786E00">
      <w:pPr>
        <w:pStyle w:val="Zhlav"/>
        <w:tabs>
          <w:tab w:val="clear" w:pos="4536"/>
          <w:tab w:val="clear" w:pos="9072"/>
        </w:tabs>
        <w:rPr>
          <w:rFonts w:eastAsiaTheme="minorEastAsia" w:cs="Arial"/>
          <w:sz w:val="20"/>
          <w:szCs w:val="20"/>
        </w:rPr>
      </w:pPr>
    </w:p>
    <w:p w:rsidR="00506F4F" w:rsidRPr="00A37102" w:rsidRDefault="00506F4F" w:rsidP="00506F4F">
      <w:pPr>
        <w:rPr>
          <w:b/>
          <w:i/>
        </w:rPr>
      </w:pPr>
      <w:r w:rsidRPr="00A37102">
        <w:rPr>
          <w:b/>
          <w:i/>
        </w:rPr>
        <w:t>Oplocení:</w:t>
      </w:r>
    </w:p>
    <w:p w:rsidR="00506F4F" w:rsidRPr="00A37102" w:rsidRDefault="00506F4F" w:rsidP="00506F4F">
      <w:pPr>
        <w:shd w:val="clear" w:color="auto" w:fill="FFFFFF"/>
        <w:ind w:left="19"/>
      </w:pPr>
    </w:p>
    <w:p w:rsidR="00506F4F" w:rsidRPr="00A37102" w:rsidRDefault="00506F4F" w:rsidP="00506F4F">
      <w:pPr>
        <w:shd w:val="clear" w:color="auto" w:fill="FFFFFF"/>
        <w:ind w:left="19" w:firstLine="689"/>
        <w:jc w:val="both"/>
      </w:pPr>
      <w:r w:rsidRPr="00A37102">
        <w:t xml:space="preserve">Nové oplocení bude provedeno z drátěného </w:t>
      </w:r>
      <w:proofErr w:type="spellStart"/>
      <w:r w:rsidRPr="00A37102">
        <w:t>poplastovaného</w:t>
      </w:r>
      <w:proofErr w:type="spellEnd"/>
      <w:r w:rsidRPr="00A37102">
        <w:t xml:space="preserve"> pletiva s průměrem drátu 3,2mm bez plastu (4,2mm  </w:t>
      </w:r>
      <w:proofErr w:type="spellStart"/>
      <w:r w:rsidRPr="00A37102">
        <w:t>poplastováním</w:t>
      </w:r>
      <w:proofErr w:type="spellEnd"/>
      <w:r w:rsidRPr="00A37102">
        <w:t xml:space="preserve">) s oky 50x50mm výšky 4500mm + podélné </w:t>
      </w:r>
      <w:proofErr w:type="spellStart"/>
      <w:r w:rsidRPr="00A37102">
        <w:t>klubo</w:t>
      </w:r>
      <w:proofErr w:type="spellEnd"/>
      <w:r w:rsidRPr="00A37102">
        <w:t xml:space="preserve"> žiletkového drátu. Celková výška oplocení bude 5000mm. Pletivo bude zavěšeno na ocelových bezešvých trubkách průměru 100mm </w:t>
      </w:r>
      <w:proofErr w:type="spellStart"/>
      <w:r w:rsidRPr="00A37102">
        <w:t>tl</w:t>
      </w:r>
      <w:proofErr w:type="spellEnd"/>
      <w:r w:rsidRPr="00A37102">
        <w:t>. 6mm a celkové délce 6250 - 6360mm. Ocelové trubky budou ukotveny v betonových patkách z betonu C16/20 u kontaktu se zeminou budou zajištěny ocelovými plechy PL 300/100/6mm a ocelovým plechem PL 200/300/6mm přivařených k trubce. Dále kari sítí 100/100/10mm. K horní části trubky bude přivařen nerovnoměrný úhelník 50/40/5mm délky 866mm, na kterém bude připevněna spirála z žiletkového drátu průměru 450mm pevně spojena sponkami BEKACLIP k vodícím drátům.</w:t>
      </w:r>
    </w:p>
    <w:p w:rsidR="00506F4F" w:rsidRPr="00A37102" w:rsidRDefault="00506F4F" w:rsidP="00506F4F">
      <w:pPr>
        <w:jc w:val="both"/>
        <w:rPr>
          <w:rFonts w:eastAsiaTheme="minorHAnsi"/>
          <w:lang w:eastAsia="en-US"/>
        </w:rPr>
      </w:pPr>
    </w:p>
    <w:p w:rsidR="00506F4F" w:rsidRPr="00A37102" w:rsidRDefault="00506F4F" w:rsidP="00506F4F">
      <w:pPr>
        <w:jc w:val="both"/>
      </w:pPr>
      <w:r w:rsidRPr="00A37102">
        <w:t>Vjezdová brána - BR 1 – 1 ks dvoukřídlé brány - kotvení neaktivního křídla dole a nahoře přes 2 visací zámky, aktivní křídlo rovněž přes dva visací zámky, všechny 4 visacích zámky sjednotit na jeden klíč.</w:t>
      </w:r>
    </w:p>
    <w:p w:rsidR="00506F4F" w:rsidRPr="00A37102" w:rsidRDefault="00506F4F" w:rsidP="00506F4F">
      <w:pPr>
        <w:jc w:val="both"/>
      </w:pPr>
      <w:r w:rsidRPr="00A37102">
        <w:t xml:space="preserve">Branka – 1 ks jednokřídlé branky - aktivní křídlo bude mít standardní dveřní zámek v provedení koule – koule, v prahu branky (v šíři 1,5 m) bude provedena </w:t>
      </w:r>
      <w:proofErr w:type="spellStart"/>
      <w:r w:rsidRPr="00A37102">
        <w:t>vodorovina</w:t>
      </w:r>
      <w:proofErr w:type="spellEnd"/>
      <w:r w:rsidRPr="00A37102">
        <w:t>.</w:t>
      </w:r>
    </w:p>
    <w:p w:rsidR="00506F4F" w:rsidRPr="00A37102" w:rsidRDefault="00506F4F" w:rsidP="00786E00">
      <w:pPr>
        <w:pStyle w:val="Zhlav"/>
        <w:tabs>
          <w:tab w:val="clear" w:pos="4536"/>
          <w:tab w:val="clear" w:pos="9072"/>
        </w:tabs>
        <w:rPr>
          <w:rFonts w:eastAsiaTheme="minorEastAsia" w:cs="Arial"/>
          <w:sz w:val="20"/>
          <w:szCs w:val="20"/>
        </w:rPr>
      </w:pPr>
    </w:p>
    <w:p w:rsidR="003F18A7" w:rsidRPr="00A37102" w:rsidRDefault="003F18A7" w:rsidP="00786E00">
      <w:pPr>
        <w:pStyle w:val="Zhlav"/>
        <w:tabs>
          <w:tab w:val="clear" w:pos="4536"/>
          <w:tab w:val="clear" w:pos="9072"/>
        </w:tabs>
        <w:rPr>
          <w:rFonts w:eastAsiaTheme="minorEastAsia" w:cs="Arial"/>
          <w:sz w:val="20"/>
          <w:szCs w:val="20"/>
        </w:rPr>
      </w:pPr>
    </w:p>
    <w:p w:rsidR="006B00AE" w:rsidRPr="00A37102" w:rsidRDefault="006B00AE" w:rsidP="006B00AE">
      <w:pPr>
        <w:jc w:val="both"/>
        <w:rPr>
          <w:rFonts w:eastAsiaTheme="minorHAnsi"/>
          <w:b/>
          <w:bCs/>
          <w:i/>
          <w:iCs/>
          <w:u w:val="single"/>
          <w:lang w:eastAsia="en-US"/>
        </w:rPr>
      </w:pPr>
    </w:p>
    <w:p w:rsidR="000D701D" w:rsidRPr="00A37102" w:rsidRDefault="000D701D" w:rsidP="000D701D">
      <w:pPr>
        <w:shd w:val="clear" w:color="auto" w:fill="FFFFFF"/>
        <w:ind w:left="19"/>
        <w:rPr>
          <w:rFonts w:eastAsia="Times New Roman"/>
          <w:b/>
          <w:bCs/>
          <w:spacing w:val="2"/>
          <w:sz w:val="22"/>
          <w:szCs w:val="22"/>
          <w:u w:val="single"/>
        </w:rPr>
      </w:pPr>
      <w:r w:rsidRPr="00A37102">
        <w:rPr>
          <w:rFonts w:eastAsia="Times New Roman"/>
          <w:b/>
          <w:bCs/>
          <w:spacing w:val="2"/>
          <w:sz w:val="22"/>
          <w:szCs w:val="22"/>
          <w:u w:val="single"/>
        </w:rPr>
        <w:t xml:space="preserve">C- Požadovaný rozsah prací na stávající části domu (zateplované části) </w:t>
      </w:r>
    </w:p>
    <w:p w:rsidR="000D701D" w:rsidRPr="00A37102" w:rsidRDefault="000D701D" w:rsidP="000D701D">
      <w:pPr>
        <w:shd w:val="clear" w:color="auto" w:fill="FFFFFF"/>
        <w:spacing w:before="139"/>
        <w:ind w:left="10" w:right="10"/>
        <w:jc w:val="both"/>
        <w:rPr>
          <w:rFonts w:eastAsia="Times New Roman"/>
        </w:rPr>
      </w:pPr>
      <w:r w:rsidRPr="00A37102">
        <w:rPr>
          <w:rFonts w:eastAsia="Times New Roman"/>
        </w:rPr>
        <w:t xml:space="preserve">Objekt bude zateplen systémem ETICS (vnější tepelně izolační kompozitní systém) bude použita systémová skladba některého z dodavatelů, která je dodávána jako certifikovaný celek z materiálů, které musí být v souladu se zákonem 22/1997 Sb., </w:t>
      </w:r>
      <w:hyperlink r:id="rId19" w:anchor="local-content" w:tooltip="Seznam všech odstavců předpisu 22/1997 Sb. - o technických požadavcích na výrobky a o změně a doplnění některých zákonů" w:history="1">
        <w:r w:rsidRPr="00A37102">
          <w:rPr>
            <w:rFonts w:eastAsia="Times New Roman"/>
          </w:rPr>
          <w:t>o technických požadavcích na výrobky a o změně a doplnění některých zákonů</w:t>
        </w:r>
      </w:hyperlink>
      <w:r w:rsidRPr="00A37102">
        <w:rPr>
          <w:rFonts w:eastAsia="Times New Roman"/>
        </w:rPr>
        <w:t xml:space="preserve"> v platném znění a dle řídících pokynů pro evropské technické schválení ETAG konkrétně ETAG 004, ETAG 007 a ETAG 017 vše v platném znění. Použitý druh zateplovacího systému bude dále </w:t>
      </w:r>
      <w:r w:rsidRPr="00A37102">
        <w:rPr>
          <w:rFonts w:eastAsia="Times New Roman"/>
          <w:u w:val="single"/>
        </w:rPr>
        <w:t>v souladu s požárně bezpečnostním řešením stavby a požárně bezpečnostními předpisy</w:t>
      </w:r>
      <w:r w:rsidRPr="00A37102">
        <w:rPr>
          <w:rFonts w:eastAsia="Times New Roman"/>
        </w:rPr>
        <w:t>. Zateplení bude provedeno dle technologických předpisů odpovídajících zejména ČSN 73 2901 – Provádění vnějších tepelně izolačních kompozitních systémů ETICS a dle ČSN 73 2902 – Vnější tepelně izolační kompozitní systémy (ETICS) Navrhování a použití mechanického upevnění pro spojení s podkladem.</w:t>
      </w:r>
    </w:p>
    <w:p w:rsidR="000D701D" w:rsidRPr="00A37102" w:rsidRDefault="000D701D" w:rsidP="000D701D">
      <w:pPr>
        <w:shd w:val="clear" w:color="auto" w:fill="FFFFFF"/>
        <w:spacing w:before="139"/>
        <w:ind w:left="10" w:right="10"/>
        <w:jc w:val="both"/>
        <w:rPr>
          <w:rFonts w:eastAsia="Times New Roman"/>
        </w:rPr>
      </w:pPr>
      <w:r w:rsidRPr="00A37102">
        <w:rPr>
          <w:spacing w:val="1"/>
        </w:rPr>
        <w:t xml:space="preserve">Nejprve bude podrobně prohlédnut povrch, </w:t>
      </w:r>
      <w:proofErr w:type="gramStart"/>
      <w:r w:rsidRPr="00A37102">
        <w:rPr>
          <w:spacing w:val="1"/>
        </w:rPr>
        <w:t>budou</w:t>
      </w:r>
      <w:proofErr w:type="gramEnd"/>
      <w:r w:rsidRPr="00A37102">
        <w:rPr>
          <w:spacing w:val="1"/>
        </w:rPr>
        <w:t xml:space="preserve"> zdokumentovány poruchy v případě větších poruch </w:t>
      </w:r>
      <w:proofErr w:type="gramStart"/>
      <w:r w:rsidRPr="00A37102">
        <w:rPr>
          <w:spacing w:val="1"/>
        </w:rPr>
        <w:t>bude</w:t>
      </w:r>
      <w:proofErr w:type="gramEnd"/>
      <w:r w:rsidRPr="00A37102">
        <w:rPr>
          <w:spacing w:val="1"/>
        </w:rPr>
        <w:t xml:space="preserve"> přivolán projektant. Budou provedeny sana</w:t>
      </w:r>
      <w:r w:rsidRPr="00A37102">
        <w:rPr>
          <w:rFonts w:eastAsia="Times New Roman" w:cs="Times New Roman"/>
          <w:spacing w:val="1"/>
        </w:rPr>
        <w:t>č</w:t>
      </w:r>
      <w:r w:rsidRPr="00A37102">
        <w:rPr>
          <w:rFonts w:eastAsia="Times New Roman"/>
          <w:spacing w:val="1"/>
        </w:rPr>
        <w:t>n</w:t>
      </w:r>
      <w:r w:rsidRPr="00A37102">
        <w:rPr>
          <w:rFonts w:eastAsia="Times New Roman" w:cs="Times New Roman"/>
          <w:spacing w:val="1"/>
        </w:rPr>
        <w:t>í</w:t>
      </w:r>
      <w:r w:rsidRPr="00A37102">
        <w:rPr>
          <w:rFonts w:eastAsia="Times New Roman"/>
          <w:spacing w:val="1"/>
        </w:rPr>
        <w:t xml:space="preserve"> pr</w:t>
      </w:r>
      <w:r w:rsidRPr="00A37102">
        <w:rPr>
          <w:rFonts w:eastAsia="Times New Roman" w:cs="Times New Roman"/>
          <w:spacing w:val="1"/>
        </w:rPr>
        <w:t>á</w:t>
      </w:r>
      <w:r w:rsidRPr="00A37102">
        <w:rPr>
          <w:rFonts w:eastAsia="Times New Roman"/>
          <w:spacing w:val="1"/>
        </w:rPr>
        <w:t>ce poruch konstrukc</w:t>
      </w:r>
      <w:r w:rsidRPr="00A37102">
        <w:rPr>
          <w:rFonts w:eastAsia="Times New Roman" w:cs="Times New Roman"/>
          <w:spacing w:val="1"/>
        </w:rPr>
        <w:t>í</w:t>
      </w:r>
      <w:r w:rsidRPr="00A37102">
        <w:rPr>
          <w:rFonts w:eastAsia="Times New Roman"/>
          <w:spacing w:val="1"/>
        </w:rPr>
        <w:t xml:space="preserve"> obvodov</w:t>
      </w:r>
      <w:r w:rsidRPr="00A37102">
        <w:rPr>
          <w:rFonts w:eastAsia="Times New Roman" w:cs="Times New Roman"/>
          <w:spacing w:val="1"/>
        </w:rPr>
        <w:t>é</w:t>
      </w:r>
      <w:r w:rsidRPr="00A37102">
        <w:rPr>
          <w:rFonts w:eastAsia="Times New Roman"/>
          <w:spacing w:val="1"/>
        </w:rPr>
        <w:t>ho pl</w:t>
      </w:r>
      <w:r w:rsidRPr="00A37102">
        <w:rPr>
          <w:rFonts w:eastAsia="Times New Roman" w:cs="Times New Roman"/>
          <w:spacing w:val="1"/>
        </w:rPr>
        <w:t>áš</w:t>
      </w:r>
      <w:r w:rsidRPr="00A37102">
        <w:rPr>
          <w:rFonts w:eastAsia="Times New Roman"/>
          <w:spacing w:val="1"/>
        </w:rPr>
        <w:t>t</w:t>
      </w:r>
      <w:r w:rsidRPr="00A37102">
        <w:rPr>
          <w:rFonts w:eastAsia="Times New Roman" w:cs="Times New Roman"/>
          <w:spacing w:val="1"/>
        </w:rPr>
        <w:t>ě</w:t>
      </w:r>
      <w:r w:rsidRPr="00A37102">
        <w:rPr>
          <w:rFonts w:eastAsia="Times New Roman"/>
          <w:spacing w:val="1"/>
        </w:rPr>
        <w:t xml:space="preserve"> </w:t>
      </w:r>
      <w:r w:rsidRPr="00A37102">
        <w:rPr>
          <w:rFonts w:eastAsia="Times New Roman"/>
        </w:rPr>
        <w:t>- povrch bude vizuáln</w:t>
      </w:r>
      <w:r w:rsidRPr="00A37102">
        <w:rPr>
          <w:rFonts w:eastAsia="Times New Roman" w:cs="Times New Roman"/>
        </w:rPr>
        <w:t>ě</w:t>
      </w:r>
      <w:r w:rsidRPr="00A37102">
        <w:rPr>
          <w:rFonts w:eastAsia="Times New Roman"/>
        </w:rPr>
        <w:t xml:space="preserve"> a poklepem p</w:t>
      </w:r>
      <w:r w:rsidRPr="00A37102">
        <w:rPr>
          <w:rFonts w:eastAsia="Times New Roman" w:cs="Times New Roman"/>
        </w:rPr>
        <w:t>ř</w:t>
      </w:r>
      <w:r w:rsidRPr="00A37102">
        <w:rPr>
          <w:rFonts w:eastAsia="Times New Roman"/>
        </w:rPr>
        <w:t>ekontrolov</w:t>
      </w:r>
      <w:r w:rsidRPr="00A37102">
        <w:rPr>
          <w:rFonts w:eastAsia="Times New Roman" w:cs="Times New Roman"/>
        </w:rPr>
        <w:t>á</w:t>
      </w:r>
      <w:r w:rsidRPr="00A37102">
        <w:rPr>
          <w:rFonts w:eastAsia="Times New Roman"/>
        </w:rPr>
        <w:t xml:space="preserve">n, omyt tlakovou vodou a bude provedena </w:t>
      </w:r>
      <w:proofErr w:type="spellStart"/>
      <w:r w:rsidRPr="00A37102">
        <w:rPr>
          <w:rFonts w:eastAsia="Times New Roman"/>
        </w:rPr>
        <w:t>reprofilace</w:t>
      </w:r>
      <w:proofErr w:type="spellEnd"/>
      <w:r w:rsidRPr="00A37102">
        <w:rPr>
          <w:rFonts w:eastAsia="Times New Roman"/>
        </w:rPr>
        <w:t xml:space="preserve"> om</w:t>
      </w:r>
      <w:r w:rsidRPr="00A37102">
        <w:rPr>
          <w:rFonts w:eastAsia="Times New Roman" w:cs="Times New Roman"/>
        </w:rPr>
        <w:t>í</w:t>
      </w:r>
      <w:r w:rsidRPr="00A37102">
        <w:rPr>
          <w:rFonts w:eastAsia="Times New Roman"/>
        </w:rPr>
        <w:t xml:space="preserve">tek a penetrace. Před započetím aplikace zateplovacího systému </w:t>
      </w:r>
      <w:proofErr w:type="gramStart"/>
      <w:r w:rsidRPr="00A37102">
        <w:rPr>
          <w:rFonts w:eastAsia="Times New Roman"/>
        </w:rPr>
        <w:t>budou</w:t>
      </w:r>
      <w:proofErr w:type="gramEnd"/>
      <w:r w:rsidRPr="00A37102">
        <w:rPr>
          <w:rFonts w:eastAsia="Times New Roman"/>
        </w:rPr>
        <w:t xml:space="preserve"> provedeny zkoušky únosnosti povrchu o čemž včetně výsledků </w:t>
      </w:r>
      <w:proofErr w:type="gramStart"/>
      <w:r w:rsidRPr="00A37102">
        <w:rPr>
          <w:rFonts w:eastAsia="Times New Roman"/>
        </w:rPr>
        <w:t>bude</w:t>
      </w:r>
      <w:proofErr w:type="gramEnd"/>
      <w:r w:rsidRPr="00A37102">
        <w:rPr>
          <w:rFonts w:eastAsia="Times New Roman"/>
        </w:rPr>
        <w:t xml:space="preserve"> proveden záznam do stavebního deníku.</w:t>
      </w:r>
    </w:p>
    <w:p w:rsidR="000D701D" w:rsidRPr="00A37102" w:rsidRDefault="000D701D" w:rsidP="000D701D">
      <w:pPr>
        <w:shd w:val="clear" w:color="auto" w:fill="FFFFFF"/>
        <w:spacing w:before="120"/>
        <w:jc w:val="both"/>
        <w:rPr>
          <w:rFonts w:eastAsia="Times New Roman"/>
          <w:spacing w:val="1"/>
        </w:rPr>
      </w:pPr>
      <w:r w:rsidRPr="00A37102">
        <w:rPr>
          <w:spacing w:val="1"/>
        </w:rPr>
        <w:lastRenderedPageBreak/>
        <w:t>Zateplení bude provedeno z</w:t>
      </w:r>
      <w:r w:rsidRPr="00A37102">
        <w:rPr>
          <w:rFonts w:eastAsia="Times New Roman"/>
          <w:spacing w:val="1"/>
        </w:rPr>
        <w:t xml:space="preserve"> certifikovan</w:t>
      </w:r>
      <w:r w:rsidRPr="00A37102">
        <w:rPr>
          <w:rFonts w:eastAsia="Times New Roman" w:cs="Times New Roman"/>
          <w:spacing w:val="1"/>
        </w:rPr>
        <w:t>ého</w:t>
      </w:r>
      <w:r w:rsidRPr="00A37102">
        <w:rPr>
          <w:rFonts w:eastAsia="Times New Roman"/>
          <w:spacing w:val="1"/>
        </w:rPr>
        <w:t xml:space="preserve"> kontaktn</w:t>
      </w:r>
      <w:r w:rsidRPr="00A37102">
        <w:rPr>
          <w:rFonts w:eastAsia="Times New Roman" w:cs="Times New Roman"/>
          <w:spacing w:val="1"/>
        </w:rPr>
        <w:t>ího</w:t>
      </w:r>
      <w:r w:rsidRPr="00A37102">
        <w:rPr>
          <w:rFonts w:eastAsia="Times New Roman"/>
          <w:spacing w:val="1"/>
        </w:rPr>
        <w:t xml:space="preserve"> zateplovac</w:t>
      </w:r>
      <w:r w:rsidRPr="00A37102">
        <w:rPr>
          <w:rFonts w:eastAsia="Times New Roman" w:cs="Times New Roman"/>
          <w:spacing w:val="1"/>
        </w:rPr>
        <w:t>ího</w:t>
      </w:r>
      <w:r w:rsidRPr="00A37102">
        <w:rPr>
          <w:rFonts w:eastAsia="Times New Roman"/>
          <w:spacing w:val="1"/>
        </w:rPr>
        <w:t xml:space="preserve"> syst</w:t>
      </w:r>
      <w:r w:rsidRPr="00A37102">
        <w:rPr>
          <w:rFonts w:eastAsia="Times New Roman" w:cs="Times New Roman"/>
          <w:spacing w:val="1"/>
        </w:rPr>
        <w:t>é</w:t>
      </w:r>
      <w:r w:rsidRPr="00A37102">
        <w:rPr>
          <w:rFonts w:eastAsia="Times New Roman"/>
          <w:spacing w:val="1"/>
        </w:rPr>
        <w:t>mu ETICS. Vybran</w:t>
      </w:r>
      <w:r w:rsidRPr="00A37102">
        <w:rPr>
          <w:rFonts w:eastAsia="Times New Roman" w:cs="Times New Roman"/>
          <w:spacing w:val="1"/>
        </w:rPr>
        <w:t>ý</w:t>
      </w:r>
      <w:r w:rsidRPr="00A37102">
        <w:rPr>
          <w:rFonts w:eastAsia="Times New Roman"/>
          <w:spacing w:val="1"/>
        </w:rPr>
        <w:t xml:space="preserve"> zhotovitel </w:t>
      </w:r>
      <w:r w:rsidRPr="00A37102">
        <w:rPr>
          <w:rFonts w:eastAsia="Times New Roman"/>
          <w:spacing w:val="3"/>
        </w:rPr>
        <w:t>stavby mus</w:t>
      </w:r>
      <w:r w:rsidRPr="00A37102">
        <w:rPr>
          <w:rFonts w:eastAsia="Times New Roman" w:cs="Times New Roman"/>
          <w:spacing w:val="3"/>
        </w:rPr>
        <w:t>í</w:t>
      </w:r>
      <w:r w:rsidRPr="00A37102">
        <w:rPr>
          <w:rFonts w:eastAsia="Times New Roman"/>
          <w:spacing w:val="3"/>
        </w:rPr>
        <w:t xml:space="preserve"> b</w:t>
      </w:r>
      <w:r w:rsidRPr="00A37102">
        <w:rPr>
          <w:rFonts w:eastAsia="Times New Roman" w:cs="Times New Roman"/>
          <w:spacing w:val="3"/>
        </w:rPr>
        <w:t>ý</w:t>
      </w:r>
      <w:r w:rsidRPr="00A37102">
        <w:rPr>
          <w:rFonts w:eastAsia="Times New Roman"/>
          <w:spacing w:val="3"/>
        </w:rPr>
        <w:t>t z prov</w:t>
      </w:r>
      <w:r w:rsidRPr="00A37102">
        <w:rPr>
          <w:rFonts w:eastAsia="Times New Roman" w:cs="Times New Roman"/>
          <w:spacing w:val="3"/>
        </w:rPr>
        <w:t>á</w:t>
      </w:r>
      <w:r w:rsidRPr="00A37102">
        <w:rPr>
          <w:rFonts w:eastAsia="Times New Roman"/>
          <w:spacing w:val="3"/>
        </w:rPr>
        <w:t>d</w:t>
      </w:r>
      <w:r w:rsidRPr="00A37102">
        <w:rPr>
          <w:rFonts w:eastAsia="Times New Roman" w:cs="Times New Roman"/>
          <w:spacing w:val="3"/>
        </w:rPr>
        <w:t>ě</w:t>
      </w:r>
      <w:r w:rsidRPr="00A37102">
        <w:rPr>
          <w:rFonts w:eastAsia="Times New Roman"/>
          <w:spacing w:val="3"/>
        </w:rPr>
        <w:t>n</w:t>
      </w:r>
      <w:r w:rsidRPr="00A37102">
        <w:rPr>
          <w:rFonts w:eastAsia="Times New Roman" w:cs="Times New Roman"/>
          <w:spacing w:val="3"/>
        </w:rPr>
        <w:t>í</w:t>
      </w:r>
      <w:r w:rsidRPr="00A37102">
        <w:rPr>
          <w:rFonts w:eastAsia="Times New Roman"/>
          <w:spacing w:val="3"/>
        </w:rPr>
        <w:t xml:space="preserve"> tohoto syst</w:t>
      </w:r>
      <w:r w:rsidRPr="00A37102">
        <w:rPr>
          <w:rFonts w:eastAsia="Times New Roman" w:cs="Times New Roman"/>
          <w:spacing w:val="3"/>
        </w:rPr>
        <w:t>é</w:t>
      </w:r>
      <w:r w:rsidRPr="00A37102">
        <w:rPr>
          <w:rFonts w:eastAsia="Times New Roman"/>
          <w:spacing w:val="3"/>
        </w:rPr>
        <w:t>mu pro</w:t>
      </w:r>
      <w:r w:rsidRPr="00A37102">
        <w:rPr>
          <w:rFonts w:eastAsia="Times New Roman" w:cs="Times New Roman"/>
          <w:spacing w:val="3"/>
        </w:rPr>
        <w:t>š</w:t>
      </w:r>
      <w:r w:rsidRPr="00A37102">
        <w:rPr>
          <w:rFonts w:eastAsia="Times New Roman"/>
          <w:spacing w:val="3"/>
        </w:rPr>
        <w:t>kolen a mus</w:t>
      </w:r>
      <w:r w:rsidRPr="00A37102">
        <w:rPr>
          <w:rFonts w:eastAsia="Times New Roman" w:cs="Times New Roman"/>
          <w:spacing w:val="3"/>
        </w:rPr>
        <w:t>í</w:t>
      </w:r>
      <w:r w:rsidRPr="00A37102">
        <w:rPr>
          <w:rFonts w:eastAsia="Times New Roman"/>
          <w:spacing w:val="3"/>
        </w:rPr>
        <w:t xml:space="preserve"> dodr</w:t>
      </w:r>
      <w:r w:rsidRPr="00A37102">
        <w:rPr>
          <w:rFonts w:eastAsia="Times New Roman" w:cs="Times New Roman"/>
          <w:spacing w:val="3"/>
        </w:rPr>
        <w:t>ž</w:t>
      </w:r>
      <w:r w:rsidRPr="00A37102">
        <w:rPr>
          <w:rFonts w:eastAsia="Times New Roman"/>
          <w:spacing w:val="3"/>
        </w:rPr>
        <w:t>ovat z</w:t>
      </w:r>
      <w:r w:rsidRPr="00A37102">
        <w:rPr>
          <w:rFonts w:eastAsia="Times New Roman" w:cs="Times New Roman"/>
          <w:spacing w:val="3"/>
        </w:rPr>
        <w:t>á</w:t>
      </w:r>
      <w:r w:rsidRPr="00A37102">
        <w:rPr>
          <w:rFonts w:eastAsia="Times New Roman"/>
          <w:spacing w:val="3"/>
        </w:rPr>
        <w:t xml:space="preserve">sady jeho </w:t>
      </w:r>
      <w:r w:rsidRPr="00A37102">
        <w:rPr>
          <w:rFonts w:eastAsia="Times New Roman"/>
          <w:spacing w:val="1"/>
        </w:rPr>
        <w:t>prov</w:t>
      </w:r>
      <w:r w:rsidRPr="00A37102">
        <w:rPr>
          <w:rFonts w:eastAsia="Times New Roman" w:cs="Times New Roman"/>
          <w:spacing w:val="1"/>
        </w:rPr>
        <w:t>á</w:t>
      </w:r>
      <w:r w:rsidRPr="00A37102">
        <w:rPr>
          <w:rFonts w:eastAsia="Times New Roman"/>
          <w:spacing w:val="1"/>
        </w:rPr>
        <w:t>d</w:t>
      </w:r>
      <w:r w:rsidRPr="00A37102">
        <w:rPr>
          <w:rFonts w:eastAsia="Times New Roman" w:cs="Times New Roman"/>
          <w:spacing w:val="1"/>
        </w:rPr>
        <w:t>ě</w:t>
      </w:r>
      <w:r w:rsidRPr="00A37102">
        <w:rPr>
          <w:rFonts w:eastAsia="Times New Roman"/>
          <w:spacing w:val="1"/>
        </w:rPr>
        <w:t>n</w:t>
      </w:r>
      <w:r w:rsidRPr="00A37102">
        <w:rPr>
          <w:rFonts w:eastAsia="Times New Roman" w:cs="Times New Roman"/>
          <w:spacing w:val="1"/>
        </w:rPr>
        <w:t>í</w:t>
      </w:r>
      <w:r w:rsidRPr="00A37102">
        <w:rPr>
          <w:rFonts w:eastAsia="Times New Roman"/>
          <w:spacing w:val="1"/>
        </w:rPr>
        <w:t xml:space="preserve"> uveden</w:t>
      </w:r>
      <w:r w:rsidRPr="00A37102">
        <w:rPr>
          <w:rFonts w:eastAsia="Times New Roman" w:cs="Times New Roman"/>
          <w:spacing w:val="1"/>
        </w:rPr>
        <w:t>é</w:t>
      </w:r>
      <w:r w:rsidRPr="00A37102">
        <w:rPr>
          <w:rFonts w:eastAsia="Times New Roman"/>
          <w:spacing w:val="1"/>
        </w:rPr>
        <w:t xml:space="preserve"> v podkladech a v technick</w:t>
      </w:r>
      <w:r w:rsidRPr="00A37102">
        <w:rPr>
          <w:rFonts w:eastAsia="Times New Roman" w:cs="Times New Roman"/>
          <w:spacing w:val="1"/>
        </w:rPr>
        <w:t>ý</w:t>
      </w:r>
      <w:r w:rsidRPr="00A37102">
        <w:rPr>
          <w:rFonts w:eastAsia="Times New Roman"/>
          <w:spacing w:val="1"/>
        </w:rPr>
        <w:t>ch listech v</w:t>
      </w:r>
      <w:r w:rsidRPr="00A37102">
        <w:rPr>
          <w:rFonts w:eastAsia="Times New Roman" w:cs="Times New Roman"/>
          <w:spacing w:val="1"/>
        </w:rPr>
        <w:t>ý</w:t>
      </w:r>
      <w:r w:rsidRPr="00A37102">
        <w:rPr>
          <w:rFonts w:eastAsia="Times New Roman"/>
          <w:spacing w:val="1"/>
        </w:rPr>
        <w:t>robce, kter</w:t>
      </w:r>
      <w:r w:rsidRPr="00A37102">
        <w:rPr>
          <w:rFonts w:eastAsia="Times New Roman" w:cs="Times New Roman"/>
          <w:spacing w:val="1"/>
        </w:rPr>
        <w:t>é</w:t>
      </w:r>
      <w:r w:rsidRPr="00A37102">
        <w:rPr>
          <w:rFonts w:eastAsia="Times New Roman"/>
          <w:spacing w:val="1"/>
        </w:rPr>
        <w:t xml:space="preserve"> prom</w:t>
      </w:r>
      <w:r w:rsidRPr="00A37102">
        <w:rPr>
          <w:rFonts w:eastAsia="Times New Roman" w:cs="Times New Roman"/>
          <w:spacing w:val="1"/>
        </w:rPr>
        <w:t>í</w:t>
      </w:r>
      <w:r w:rsidRPr="00A37102">
        <w:rPr>
          <w:rFonts w:eastAsia="Times New Roman"/>
          <w:spacing w:val="1"/>
        </w:rPr>
        <w:t>tne do sv</w:t>
      </w:r>
      <w:r w:rsidRPr="00A37102">
        <w:rPr>
          <w:rFonts w:eastAsia="Times New Roman" w:cs="Times New Roman"/>
          <w:spacing w:val="1"/>
        </w:rPr>
        <w:t xml:space="preserve">é </w:t>
      </w:r>
      <w:r w:rsidRPr="00A37102">
        <w:rPr>
          <w:rFonts w:eastAsia="Times New Roman"/>
          <w:spacing w:val="5"/>
        </w:rPr>
        <w:t>d</w:t>
      </w:r>
      <w:r w:rsidRPr="00A37102">
        <w:rPr>
          <w:rFonts w:eastAsia="Times New Roman" w:cs="Times New Roman"/>
          <w:spacing w:val="5"/>
        </w:rPr>
        <w:t>í</w:t>
      </w:r>
      <w:r w:rsidRPr="00A37102">
        <w:rPr>
          <w:rFonts w:eastAsia="Times New Roman"/>
          <w:spacing w:val="5"/>
        </w:rPr>
        <w:t>lensk</w:t>
      </w:r>
      <w:r w:rsidRPr="00A37102">
        <w:rPr>
          <w:rFonts w:eastAsia="Times New Roman" w:cs="Times New Roman"/>
          <w:spacing w:val="5"/>
        </w:rPr>
        <w:t>é</w:t>
      </w:r>
      <w:r w:rsidRPr="00A37102">
        <w:rPr>
          <w:rFonts w:eastAsia="Times New Roman"/>
          <w:spacing w:val="5"/>
        </w:rPr>
        <w:t xml:space="preserve"> dokumentace a p</w:t>
      </w:r>
      <w:r w:rsidRPr="00A37102">
        <w:rPr>
          <w:rFonts w:eastAsia="Times New Roman" w:cs="Times New Roman"/>
          <w:spacing w:val="5"/>
        </w:rPr>
        <w:t>ří</w:t>
      </w:r>
      <w:r w:rsidRPr="00A37102">
        <w:rPr>
          <w:rFonts w:eastAsia="Times New Roman"/>
          <w:spacing w:val="5"/>
        </w:rPr>
        <w:t>pravy. Zejm</w:t>
      </w:r>
      <w:r w:rsidRPr="00A37102">
        <w:rPr>
          <w:rFonts w:eastAsia="Times New Roman" w:cs="Times New Roman"/>
          <w:spacing w:val="5"/>
        </w:rPr>
        <w:t>é</w:t>
      </w:r>
      <w:r w:rsidRPr="00A37102">
        <w:rPr>
          <w:rFonts w:eastAsia="Times New Roman"/>
          <w:spacing w:val="5"/>
        </w:rPr>
        <w:t>na se toto t</w:t>
      </w:r>
      <w:r w:rsidRPr="00A37102">
        <w:rPr>
          <w:rFonts w:eastAsia="Times New Roman" w:cs="Times New Roman"/>
          <w:spacing w:val="5"/>
        </w:rPr>
        <w:t>ý</w:t>
      </w:r>
      <w:r w:rsidRPr="00A37102">
        <w:rPr>
          <w:rFonts w:eastAsia="Times New Roman"/>
          <w:spacing w:val="5"/>
        </w:rPr>
        <w:t>k</w:t>
      </w:r>
      <w:r w:rsidRPr="00A37102">
        <w:rPr>
          <w:rFonts w:eastAsia="Times New Roman" w:cs="Times New Roman"/>
          <w:spacing w:val="5"/>
        </w:rPr>
        <w:t>á</w:t>
      </w:r>
      <w:r w:rsidRPr="00A37102">
        <w:rPr>
          <w:rFonts w:eastAsia="Times New Roman"/>
          <w:spacing w:val="5"/>
        </w:rPr>
        <w:t xml:space="preserve"> postupu lepen</w:t>
      </w:r>
      <w:r w:rsidRPr="00A37102">
        <w:rPr>
          <w:rFonts w:eastAsia="Times New Roman" w:cs="Times New Roman"/>
          <w:spacing w:val="5"/>
        </w:rPr>
        <w:t>í</w:t>
      </w:r>
      <w:r w:rsidRPr="00A37102">
        <w:rPr>
          <w:rFonts w:eastAsia="Times New Roman"/>
          <w:spacing w:val="5"/>
        </w:rPr>
        <w:t xml:space="preserve"> tepeln</w:t>
      </w:r>
      <w:r w:rsidRPr="00A37102">
        <w:rPr>
          <w:rFonts w:eastAsia="Times New Roman" w:cs="Times New Roman"/>
          <w:spacing w:val="5"/>
        </w:rPr>
        <w:t>é</w:t>
      </w:r>
      <w:r w:rsidRPr="00A37102">
        <w:rPr>
          <w:rFonts w:eastAsia="Times New Roman"/>
          <w:spacing w:val="5"/>
        </w:rPr>
        <w:t xml:space="preserve"> izolace, </w:t>
      </w:r>
      <w:r w:rsidRPr="00A37102">
        <w:rPr>
          <w:spacing w:val="1"/>
        </w:rPr>
        <w:t>osazov</w:t>
      </w:r>
      <w:r w:rsidRPr="00A37102">
        <w:rPr>
          <w:rFonts w:eastAsia="Times New Roman" w:cs="Times New Roman"/>
          <w:spacing w:val="1"/>
        </w:rPr>
        <w:t>á</w:t>
      </w:r>
      <w:r w:rsidRPr="00A37102">
        <w:rPr>
          <w:rFonts w:eastAsia="Times New Roman"/>
          <w:spacing w:val="1"/>
        </w:rPr>
        <w:t>n</w:t>
      </w:r>
      <w:r w:rsidRPr="00A37102">
        <w:rPr>
          <w:rFonts w:eastAsia="Times New Roman" w:cs="Times New Roman"/>
          <w:spacing w:val="1"/>
        </w:rPr>
        <w:t>í</w:t>
      </w:r>
      <w:r w:rsidRPr="00A37102">
        <w:rPr>
          <w:rFonts w:eastAsia="Times New Roman"/>
          <w:spacing w:val="1"/>
        </w:rPr>
        <w:t xml:space="preserve"> startovac</w:t>
      </w:r>
      <w:r w:rsidRPr="00A37102">
        <w:rPr>
          <w:rFonts w:eastAsia="Times New Roman" w:cs="Times New Roman"/>
          <w:spacing w:val="1"/>
        </w:rPr>
        <w:t>í</w:t>
      </w:r>
      <w:r w:rsidRPr="00A37102">
        <w:rPr>
          <w:rFonts w:eastAsia="Times New Roman"/>
          <w:spacing w:val="1"/>
        </w:rPr>
        <w:t>ch, rohov</w:t>
      </w:r>
      <w:r w:rsidRPr="00A37102">
        <w:rPr>
          <w:rFonts w:eastAsia="Times New Roman" w:cs="Times New Roman"/>
          <w:spacing w:val="1"/>
        </w:rPr>
        <w:t>ý</w:t>
      </w:r>
      <w:r w:rsidRPr="00A37102">
        <w:rPr>
          <w:rFonts w:eastAsia="Times New Roman"/>
          <w:spacing w:val="1"/>
        </w:rPr>
        <w:t>ch a koutov</w:t>
      </w:r>
      <w:r w:rsidRPr="00A37102">
        <w:rPr>
          <w:rFonts w:eastAsia="Times New Roman" w:cs="Times New Roman"/>
          <w:spacing w:val="1"/>
        </w:rPr>
        <w:t>ý</w:t>
      </w:r>
      <w:r w:rsidRPr="00A37102">
        <w:rPr>
          <w:rFonts w:eastAsia="Times New Roman"/>
          <w:spacing w:val="1"/>
        </w:rPr>
        <w:t>ch li</w:t>
      </w:r>
      <w:r w:rsidRPr="00A37102">
        <w:rPr>
          <w:rFonts w:eastAsia="Times New Roman" w:cs="Times New Roman"/>
          <w:spacing w:val="1"/>
        </w:rPr>
        <w:t>š</w:t>
      </w:r>
      <w:r w:rsidRPr="00A37102">
        <w:rPr>
          <w:rFonts w:eastAsia="Times New Roman"/>
          <w:spacing w:val="1"/>
        </w:rPr>
        <w:t xml:space="preserve">t, </w:t>
      </w:r>
      <w:proofErr w:type="spellStart"/>
      <w:r w:rsidRPr="00A37102">
        <w:rPr>
          <w:rFonts w:eastAsia="Times New Roman"/>
          <w:spacing w:val="1"/>
        </w:rPr>
        <w:t>okapni</w:t>
      </w:r>
      <w:r w:rsidRPr="00A37102">
        <w:rPr>
          <w:rFonts w:eastAsia="Times New Roman" w:cs="Times New Roman"/>
          <w:spacing w:val="1"/>
        </w:rPr>
        <w:t>č</w:t>
      </w:r>
      <w:r w:rsidRPr="00A37102">
        <w:rPr>
          <w:rFonts w:eastAsia="Times New Roman"/>
          <w:spacing w:val="1"/>
        </w:rPr>
        <w:t>ek</w:t>
      </w:r>
      <w:proofErr w:type="spellEnd"/>
      <w:r w:rsidRPr="00A37102">
        <w:rPr>
          <w:rFonts w:eastAsia="Times New Roman"/>
          <w:spacing w:val="1"/>
        </w:rPr>
        <w:t xml:space="preserve"> a parapetn</w:t>
      </w:r>
      <w:r w:rsidRPr="00A37102">
        <w:rPr>
          <w:rFonts w:eastAsia="Times New Roman" w:cs="Times New Roman"/>
          <w:spacing w:val="1"/>
        </w:rPr>
        <w:t>í</w:t>
      </w:r>
      <w:r w:rsidRPr="00A37102">
        <w:rPr>
          <w:rFonts w:eastAsia="Times New Roman"/>
          <w:spacing w:val="1"/>
        </w:rPr>
        <w:t>ch profil</w:t>
      </w:r>
      <w:r w:rsidRPr="00A37102">
        <w:rPr>
          <w:rFonts w:eastAsia="Times New Roman" w:cs="Times New Roman"/>
          <w:spacing w:val="1"/>
        </w:rPr>
        <w:t>ů</w:t>
      </w:r>
      <w:r w:rsidRPr="00A37102">
        <w:rPr>
          <w:rFonts w:eastAsia="Times New Roman"/>
          <w:spacing w:val="1"/>
        </w:rPr>
        <w:t>. Velk</w:t>
      </w:r>
      <w:r w:rsidRPr="00A37102">
        <w:rPr>
          <w:rFonts w:eastAsia="Times New Roman" w:cs="Times New Roman"/>
          <w:spacing w:val="1"/>
        </w:rPr>
        <w:t xml:space="preserve">ý </w:t>
      </w:r>
      <w:r w:rsidRPr="00A37102">
        <w:rPr>
          <w:rFonts w:eastAsia="Times New Roman"/>
          <w:spacing w:val="3"/>
        </w:rPr>
        <w:t>d</w:t>
      </w:r>
      <w:r w:rsidRPr="00A37102">
        <w:rPr>
          <w:rFonts w:eastAsia="Times New Roman" w:cs="Times New Roman"/>
          <w:spacing w:val="3"/>
        </w:rPr>
        <w:t>ů</w:t>
      </w:r>
      <w:r w:rsidRPr="00A37102">
        <w:rPr>
          <w:rFonts w:eastAsia="Times New Roman"/>
          <w:spacing w:val="3"/>
        </w:rPr>
        <w:t>raz p</w:t>
      </w:r>
      <w:r w:rsidRPr="00A37102">
        <w:rPr>
          <w:rFonts w:eastAsia="Times New Roman" w:cs="Times New Roman"/>
          <w:spacing w:val="3"/>
        </w:rPr>
        <w:t>ř</w:t>
      </w:r>
      <w:r w:rsidRPr="00A37102">
        <w:rPr>
          <w:rFonts w:eastAsia="Times New Roman"/>
          <w:spacing w:val="3"/>
        </w:rPr>
        <w:t>i kontrole kl</w:t>
      </w:r>
      <w:r w:rsidRPr="00A37102">
        <w:rPr>
          <w:rFonts w:eastAsia="Times New Roman" w:cs="Times New Roman"/>
          <w:spacing w:val="3"/>
        </w:rPr>
        <w:t>á</w:t>
      </w:r>
      <w:r w:rsidRPr="00A37102">
        <w:rPr>
          <w:rFonts w:eastAsia="Times New Roman"/>
          <w:spacing w:val="3"/>
        </w:rPr>
        <w:t>st na po</w:t>
      </w:r>
      <w:r w:rsidRPr="00A37102">
        <w:rPr>
          <w:rFonts w:eastAsia="Times New Roman" w:cs="Times New Roman"/>
          <w:spacing w:val="3"/>
        </w:rPr>
        <w:t>č</w:t>
      </w:r>
      <w:r w:rsidRPr="00A37102">
        <w:rPr>
          <w:rFonts w:eastAsia="Times New Roman"/>
          <w:spacing w:val="3"/>
        </w:rPr>
        <w:t>et a um</w:t>
      </w:r>
      <w:r w:rsidRPr="00A37102">
        <w:rPr>
          <w:rFonts w:eastAsia="Times New Roman" w:cs="Times New Roman"/>
          <w:spacing w:val="3"/>
        </w:rPr>
        <w:t>í</w:t>
      </w:r>
      <w:r w:rsidRPr="00A37102">
        <w:rPr>
          <w:rFonts w:eastAsia="Times New Roman"/>
          <w:spacing w:val="3"/>
        </w:rPr>
        <w:t>st</w:t>
      </w:r>
      <w:r w:rsidRPr="00A37102">
        <w:rPr>
          <w:rFonts w:eastAsia="Times New Roman" w:cs="Times New Roman"/>
          <w:spacing w:val="3"/>
        </w:rPr>
        <w:t>ě</w:t>
      </w:r>
      <w:r w:rsidRPr="00A37102">
        <w:rPr>
          <w:rFonts w:eastAsia="Times New Roman"/>
          <w:spacing w:val="3"/>
        </w:rPr>
        <w:t>n</w:t>
      </w:r>
      <w:r w:rsidRPr="00A37102">
        <w:rPr>
          <w:rFonts w:eastAsia="Times New Roman" w:cs="Times New Roman"/>
          <w:spacing w:val="3"/>
        </w:rPr>
        <w:t>í</w:t>
      </w:r>
      <w:r w:rsidRPr="00A37102">
        <w:rPr>
          <w:rFonts w:eastAsia="Times New Roman"/>
          <w:spacing w:val="3"/>
        </w:rPr>
        <w:t xml:space="preserve"> kotevn</w:t>
      </w:r>
      <w:r w:rsidRPr="00A37102">
        <w:rPr>
          <w:rFonts w:eastAsia="Times New Roman" w:cs="Times New Roman"/>
          <w:spacing w:val="3"/>
        </w:rPr>
        <w:t>í</w:t>
      </w:r>
      <w:r w:rsidRPr="00A37102">
        <w:rPr>
          <w:rFonts w:eastAsia="Times New Roman"/>
          <w:spacing w:val="3"/>
        </w:rPr>
        <w:t>ch hmo</w:t>
      </w:r>
      <w:r w:rsidRPr="00A37102">
        <w:rPr>
          <w:rFonts w:eastAsia="Times New Roman" w:cs="Times New Roman"/>
          <w:spacing w:val="3"/>
        </w:rPr>
        <w:t>ž</w:t>
      </w:r>
      <w:r w:rsidRPr="00A37102">
        <w:rPr>
          <w:rFonts w:eastAsia="Times New Roman"/>
          <w:spacing w:val="3"/>
        </w:rPr>
        <w:t>dinek podle polohy tepeln</w:t>
      </w:r>
      <w:r w:rsidRPr="00A37102">
        <w:rPr>
          <w:rFonts w:eastAsia="Times New Roman" w:cs="Times New Roman"/>
          <w:spacing w:val="3"/>
        </w:rPr>
        <w:t xml:space="preserve">é </w:t>
      </w:r>
      <w:r w:rsidRPr="00A37102">
        <w:rPr>
          <w:rFonts w:eastAsia="Times New Roman"/>
          <w:spacing w:val="5"/>
        </w:rPr>
        <w:t>izolace na objektu a proveden</w:t>
      </w:r>
      <w:r w:rsidRPr="00A37102">
        <w:rPr>
          <w:rFonts w:eastAsia="Times New Roman" w:cs="Times New Roman"/>
          <w:spacing w:val="5"/>
        </w:rPr>
        <w:t>í</w:t>
      </w:r>
      <w:r w:rsidRPr="00A37102">
        <w:rPr>
          <w:rFonts w:eastAsia="Times New Roman"/>
          <w:spacing w:val="5"/>
        </w:rPr>
        <w:t xml:space="preserve"> tahov</w:t>
      </w:r>
      <w:r w:rsidRPr="00A37102">
        <w:rPr>
          <w:rFonts w:eastAsia="Times New Roman" w:cs="Times New Roman"/>
          <w:spacing w:val="5"/>
        </w:rPr>
        <w:t>ý</w:t>
      </w:r>
      <w:r w:rsidRPr="00A37102">
        <w:rPr>
          <w:rFonts w:eastAsia="Times New Roman"/>
          <w:spacing w:val="5"/>
        </w:rPr>
        <w:t>ch zkou</w:t>
      </w:r>
      <w:r w:rsidRPr="00A37102">
        <w:rPr>
          <w:rFonts w:eastAsia="Times New Roman" w:cs="Times New Roman"/>
          <w:spacing w:val="5"/>
        </w:rPr>
        <w:t>š</w:t>
      </w:r>
      <w:r w:rsidRPr="00A37102">
        <w:rPr>
          <w:rFonts w:eastAsia="Times New Roman"/>
          <w:spacing w:val="5"/>
        </w:rPr>
        <w:t>ek ov</w:t>
      </w:r>
      <w:r w:rsidRPr="00A37102">
        <w:rPr>
          <w:rFonts w:eastAsia="Times New Roman" w:cs="Times New Roman"/>
          <w:spacing w:val="5"/>
        </w:rPr>
        <w:t>ěř</w:t>
      </w:r>
      <w:r w:rsidRPr="00A37102">
        <w:rPr>
          <w:rFonts w:eastAsia="Times New Roman"/>
          <w:spacing w:val="5"/>
        </w:rPr>
        <w:t>en</w:t>
      </w:r>
      <w:r w:rsidRPr="00A37102">
        <w:rPr>
          <w:rFonts w:eastAsia="Times New Roman" w:cs="Times New Roman"/>
          <w:spacing w:val="5"/>
        </w:rPr>
        <w:t>í</w:t>
      </w:r>
      <w:r w:rsidRPr="00A37102">
        <w:rPr>
          <w:rFonts w:eastAsia="Times New Roman"/>
          <w:spacing w:val="5"/>
        </w:rPr>
        <w:t xml:space="preserve"> </w:t>
      </w:r>
      <w:r w:rsidRPr="00A37102">
        <w:rPr>
          <w:rFonts w:eastAsia="Times New Roman" w:cs="Times New Roman"/>
          <w:spacing w:val="5"/>
        </w:rPr>
        <w:t>ú</w:t>
      </w:r>
      <w:r w:rsidRPr="00A37102">
        <w:rPr>
          <w:rFonts w:eastAsia="Times New Roman"/>
          <w:spacing w:val="5"/>
        </w:rPr>
        <w:t xml:space="preserve">nosnosti </w:t>
      </w:r>
      <w:proofErr w:type="spellStart"/>
      <w:r w:rsidRPr="00A37102">
        <w:rPr>
          <w:rFonts w:eastAsia="Times New Roman"/>
          <w:spacing w:val="5"/>
        </w:rPr>
        <w:t>hmo</w:t>
      </w:r>
      <w:r w:rsidRPr="00A37102">
        <w:rPr>
          <w:rFonts w:eastAsia="Times New Roman" w:cs="Times New Roman"/>
          <w:spacing w:val="5"/>
        </w:rPr>
        <w:t>ž</w:t>
      </w:r>
      <w:r w:rsidRPr="00A37102">
        <w:rPr>
          <w:rFonts w:eastAsia="Times New Roman"/>
          <w:spacing w:val="5"/>
        </w:rPr>
        <w:t>diny</w:t>
      </w:r>
      <w:proofErr w:type="spellEnd"/>
      <w:r w:rsidRPr="00A37102">
        <w:rPr>
          <w:rFonts w:eastAsia="Times New Roman"/>
          <w:spacing w:val="5"/>
        </w:rPr>
        <w:t xml:space="preserve"> p</w:t>
      </w:r>
      <w:r w:rsidRPr="00A37102">
        <w:rPr>
          <w:rFonts w:eastAsia="Times New Roman" w:cs="Times New Roman"/>
          <w:spacing w:val="5"/>
        </w:rPr>
        <w:t>ř</w:t>
      </w:r>
      <w:r w:rsidRPr="00A37102">
        <w:rPr>
          <w:rFonts w:eastAsia="Times New Roman"/>
          <w:spacing w:val="5"/>
        </w:rPr>
        <w:t xml:space="preserve">ed </w:t>
      </w:r>
      <w:r w:rsidRPr="00A37102">
        <w:rPr>
          <w:rFonts w:eastAsia="Times New Roman"/>
          <w:spacing w:val="-1"/>
        </w:rPr>
        <w:t>zah</w:t>
      </w:r>
      <w:r w:rsidRPr="00A37102">
        <w:rPr>
          <w:rFonts w:eastAsia="Times New Roman" w:cs="Times New Roman"/>
          <w:spacing w:val="-1"/>
        </w:rPr>
        <w:t>á</w:t>
      </w:r>
      <w:r w:rsidRPr="00A37102">
        <w:rPr>
          <w:rFonts w:eastAsia="Times New Roman"/>
          <w:spacing w:val="-1"/>
        </w:rPr>
        <w:t>jen</w:t>
      </w:r>
      <w:r w:rsidRPr="00A37102">
        <w:rPr>
          <w:rFonts w:eastAsia="Times New Roman" w:cs="Times New Roman"/>
          <w:spacing w:val="-1"/>
        </w:rPr>
        <w:t>í</w:t>
      </w:r>
      <w:r w:rsidRPr="00A37102">
        <w:rPr>
          <w:rFonts w:eastAsia="Times New Roman"/>
          <w:spacing w:val="-1"/>
        </w:rPr>
        <w:t>m prac</w:t>
      </w:r>
      <w:r w:rsidRPr="00A37102">
        <w:rPr>
          <w:rFonts w:eastAsia="Times New Roman" w:cs="Times New Roman"/>
          <w:spacing w:val="-1"/>
        </w:rPr>
        <w:t>í</w:t>
      </w:r>
      <w:r w:rsidRPr="00A37102">
        <w:rPr>
          <w:rFonts w:eastAsia="Times New Roman"/>
          <w:spacing w:val="-1"/>
        </w:rPr>
        <w:t xml:space="preserve"> (proveden</w:t>
      </w:r>
      <w:r w:rsidRPr="00A37102">
        <w:rPr>
          <w:rFonts w:eastAsia="Times New Roman" w:cs="Times New Roman"/>
          <w:spacing w:val="-1"/>
        </w:rPr>
        <w:t>í</w:t>
      </w:r>
      <w:r w:rsidRPr="00A37102">
        <w:rPr>
          <w:rFonts w:eastAsia="Times New Roman"/>
          <w:spacing w:val="-1"/>
        </w:rPr>
        <w:t xml:space="preserve"> tahov</w:t>
      </w:r>
      <w:r w:rsidRPr="00A37102">
        <w:rPr>
          <w:rFonts w:eastAsia="Times New Roman" w:cs="Times New Roman"/>
          <w:spacing w:val="-1"/>
        </w:rPr>
        <w:t>ý</w:t>
      </w:r>
      <w:r w:rsidRPr="00A37102">
        <w:rPr>
          <w:rFonts w:eastAsia="Times New Roman"/>
          <w:spacing w:val="-1"/>
        </w:rPr>
        <w:t>ch zkou</w:t>
      </w:r>
      <w:r w:rsidRPr="00A37102">
        <w:rPr>
          <w:rFonts w:eastAsia="Times New Roman" w:cs="Times New Roman"/>
          <w:spacing w:val="-1"/>
        </w:rPr>
        <w:t>š</w:t>
      </w:r>
      <w:r w:rsidRPr="00A37102">
        <w:rPr>
          <w:rFonts w:eastAsia="Times New Roman"/>
          <w:spacing w:val="-1"/>
        </w:rPr>
        <w:t>ek a stanoven</w:t>
      </w:r>
      <w:r w:rsidRPr="00A37102">
        <w:rPr>
          <w:rFonts w:eastAsia="Times New Roman" w:cs="Times New Roman"/>
          <w:spacing w:val="-1"/>
        </w:rPr>
        <w:t>í</w:t>
      </w:r>
      <w:r w:rsidRPr="00A37102">
        <w:rPr>
          <w:rFonts w:eastAsia="Times New Roman"/>
          <w:spacing w:val="-1"/>
        </w:rPr>
        <w:t xml:space="preserve"> po</w:t>
      </w:r>
      <w:r w:rsidRPr="00A37102">
        <w:rPr>
          <w:rFonts w:eastAsia="Times New Roman" w:cs="Times New Roman"/>
          <w:spacing w:val="-1"/>
        </w:rPr>
        <w:t>č</w:t>
      </w:r>
      <w:r w:rsidRPr="00A37102">
        <w:rPr>
          <w:rFonts w:eastAsia="Times New Roman"/>
          <w:spacing w:val="-1"/>
        </w:rPr>
        <w:t xml:space="preserve">tu a typu </w:t>
      </w:r>
      <w:proofErr w:type="spellStart"/>
      <w:r w:rsidRPr="00A37102">
        <w:rPr>
          <w:rFonts w:eastAsia="Times New Roman"/>
          <w:spacing w:val="-1"/>
        </w:rPr>
        <w:t>hmo</w:t>
      </w:r>
      <w:r w:rsidRPr="00A37102">
        <w:rPr>
          <w:rFonts w:eastAsia="Times New Roman" w:cs="Times New Roman"/>
          <w:spacing w:val="-1"/>
        </w:rPr>
        <w:t>ž</w:t>
      </w:r>
      <w:r w:rsidRPr="00A37102">
        <w:rPr>
          <w:rFonts w:eastAsia="Times New Roman"/>
          <w:spacing w:val="-1"/>
        </w:rPr>
        <w:t>din</w:t>
      </w:r>
      <w:proofErr w:type="spellEnd"/>
      <w:r w:rsidRPr="00A37102">
        <w:rPr>
          <w:rFonts w:eastAsia="Times New Roman"/>
          <w:spacing w:val="-1"/>
        </w:rPr>
        <w:t xml:space="preserve"> provede dodavatel v r</w:t>
      </w:r>
      <w:r w:rsidRPr="00A37102">
        <w:rPr>
          <w:rFonts w:eastAsia="Times New Roman" w:cs="Times New Roman"/>
          <w:spacing w:val="-1"/>
        </w:rPr>
        <w:t>á</w:t>
      </w:r>
      <w:r w:rsidRPr="00A37102">
        <w:rPr>
          <w:rFonts w:eastAsia="Times New Roman"/>
          <w:spacing w:val="-1"/>
        </w:rPr>
        <w:t>mci sv</w:t>
      </w:r>
      <w:r w:rsidRPr="00A37102">
        <w:rPr>
          <w:rFonts w:eastAsia="Times New Roman" w:cs="Times New Roman"/>
          <w:spacing w:val="-1"/>
        </w:rPr>
        <w:t>é</w:t>
      </w:r>
      <w:r w:rsidRPr="00A37102">
        <w:rPr>
          <w:rFonts w:eastAsia="Times New Roman"/>
          <w:spacing w:val="-1"/>
        </w:rPr>
        <w:t xml:space="preserve"> d</w:t>
      </w:r>
      <w:r w:rsidRPr="00A37102">
        <w:rPr>
          <w:rFonts w:eastAsia="Times New Roman" w:cs="Times New Roman"/>
          <w:spacing w:val="-1"/>
        </w:rPr>
        <w:t>í</w:t>
      </w:r>
      <w:r w:rsidRPr="00A37102">
        <w:rPr>
          <w:rFonts w:eastAsia="Times New Roman"/>
          <w:spacing w:val="-1"/>
        </w:rPr>
        <w:t>lensk</w:t>
      </w:r>
      <w:r w:rsidRPr="00A37102">
        <w:rPr>
          <w:rFonts w:eastAsia="Times New Roman" w:cs="Times New Roman"/>
          <w:spacing w:val="-1"/>
        </w:rPr>
        <w:t>é</w:t>
      </w:r>
      <w:r w:rsidRPr="00A37102">
        <w:rPr>
          <w:rFonts w:eastAsia="Times New Roman"/>
          <w:spacing w:val="-1"/>
        </w:rPr>
        <w:t xml:space="preserve"> dokumentace). N</w:t>
      </w:r>
      <w:r w:rsidRPr="00A37102">
        <w:rPr>
          <w:rFonts w:eastAsia="Times New Roman" w:cs="Times New Roman"/>
          <w:spacing w:val="-1"/>
        </w:rPr>
        <w:t>á</w:t>
      </w:r>
      <w:r w:rsidRPr="00A37102">
        <w:rPr>
          <w:rFonts w:eastAsia="Times New Roman"/>
          <w:spacing w:val="-1"/>
        </w:rPr>
        <w:t>sledn</w:t>
      </w:r>
      <w:r w:rsidRPr="00A37102">
        <w:rPr>
          <w:rFonts w:eastAsia="Times New Roman" w:cs="Times New Roman"/>
          <w:spacing w:val="-1"/>
        </w:rPr>
        <w:t>ě</w:t>
      </w:r>
      <w:r w:rsidRPr="00A37102">
        <w:rPr>
          <w:rFonts w:eastAsia="Times New Roman"/>
          <w:spacing w:val="-1"/>
        </w:rPr>
        <w:t xml:space="preserve"> pak proveden</w:t>
      </w:r>
      <w:r w:rsidRPr="00A37102">
        <w:rPr>
          <w:rFonts w:eastAsia="Times New Roman" w:cs="Times New Roman"/>
          <w:spacing w:val="-1"/>
        </w:rPr>
        <w:t>í</w:t>
      </w:r>
      <w:r w:rsidRPr="00A37102">
        <w:rPr>
          <w:rFonts w:eastAsia="Times New Roman"/>
          <w:spacing w:val="-1"/>
        </w:rPr>
        <w:t xml:space="preserve"> armovac</w:t>
      </w:r>
      <w:r w:rsidRPr="00A37102">
        <w:rPr>
          <w:rFonts w:eastAsia="Times New Roman" w:cs="Times New Roman"/>
          <w:spacing w:val="-1"/>
        </w:rPr>
        <w:t>í</w:t>
      </w:r>
      <w:r w:rsidRPr="00A37102">
        <w:rPr>
          <w:rFonts w:eastAsia="Times New Roman"/>
          <w:spacing w:val="-1"/>
        </w:rPr>
        <w:t xml:space="preserve"> v</w:t>
      </w:r>
      <w:r w:rsidRPr="00A37102">
        <w:rPr>
          <w:rFonts w:eastAsia="Times New Roman" w:cs="Times New Roman"/>
          <w:spacing w:val="-1"/>
        </w:rPr>
        <w:t>ý</w:t>
      </w:r>
      <w:r w:rsidRPr="00A37102">
        <w:rPr>
          <w:rFonts w:eastAsia="Times New Roman"/>
          <w:spacing w:val="-1"/>
        </w:rPr>
        <w:t>ztuhov</w:t>
      </w:r>
      <w:r w:rsidRPr="00A37102">
        <w:rPr>
          <w:rFonts w:eastAsia="Times New Roman" w:cs="Times New Roman"/>
          <w:spacing w:val="-1"/>
        </w:rPr>
        <w:t>é</w:t>
      </w:r>
      <w:r w:rsidRPr="00A37102">
        <w:rPr>
          <w:rFonts w:eastAsia="Times New Roman"/>
          <w:spacing w:val="-1"/>
        </w:rPr>
        <w:t xml:space="preserve"> tkaniny a </w:t>
      </w:r>
      <w:r w:rsidRPr="00A37102">
        <w:rPr>
          <w:rFonts w:eastAsia="Times New Roman"/>
          <w:spacing w:val="1"/>
        </w:rPr>
        <w:t>vrchn</w:t>
      </w:r>
      <w:r w:rsidRPr="00A37102">
        <w:rPr>
          <w:rFonts w:eastAsia="Times New Roman" w:cs="Times New Roman"/>
          <w:spacing w:val="1"/>
        </w:rPr>
        <w:t>í</w:t>
      </w:r>
      <w:r w:rsidRPr="00A37102">
        <w:rPr>
          <w:rFonts w:eastAsia="Times New Roman"/>
          <w:spacing w:val="1"/>
        </w:rPr>
        <w:t>ch vrstev fas</w:t>
      </w:r>
      <w:r w:rsidRPr="00A37102">
        <w:rPr>
          <w:rFonts w:eastAsia="Times New Roman" w:cs="Times New Roman"/>
          <w:spacing w:val="1"/>
        </w:rPr>
        <w:t>á</w:t>
      </w:r>
      <w:r w:rsidRPr="00A37102">
        <w:rPr>
          <w:rFonts w:eastAsia="Times New Roman"/>
          <w:spacing w:val="1"/>
        </w:rPr>
        <w:t xml:space="preserve">dy. </w:t>
      </w:r>
    </w:p>
    <w:p w:rsidR="000D701D" w:rsidRPr="00A37102" w:rsidRDefault="000D701D" w:rsidP="000D701D">
      <w:pPr>
        <w:shd w:val="clear" w:color="auto" w:fill="FFFFFF"/>
        <w:spacing w:before="120"/>
        <w:ind w:left="14" w:right="10"/>
        <w:jc w:val="both"/>
        <w:rPr>
          <w:rFonts w:eastAsia="Times New Roman"/>
        </w:rPr>
      </w:pPr>
      <w:r w:rsidRPr="00A37102">
        <w:rPr>
          <w:spacing w:val="1"/>
        </w:rPr>
        <w:t>Vzhledem k nevyhovuj</w:t>
      </w:r>
      <w:r w:rsidRPr="00A37102">
        <w:rPr>
          <w:rFonts w:eastAsia="Times New Roman" w:cs="Times New Roman"/>
          <w:spacing w:val="1"/>
        </w:rPr>
        <w:t>í</w:t>
      </w:r>
      <w:r w:rsidRPr="00A37102">
        <w:rPr>
          <w:rFonts w:eastAsia="Times New Roman"/>
          <w:spacing w:val="1"/>
        </w:rPr>
        <w:t>c</w:t>
      </w:r>
      <w:r w:rsidRPr="00A37102">
        <w:rPr>
          <w:rFonts w:eastAsia="Times New Roman" w:cs="Times New Roman"/>
          <w:spacing w:val="1"/>
        </w:rPr>
        <w:t>í</w:t>
      </w:r>
      <w:r w:rsidRPr="00A37102">
        <w:rPr>
          <w:rFonts w:eastAsia="Times New Roman"/>
          <w:spacing w:val="1"/>
        </w:rPr>
        <w:t>m tepeln</w:t>
      </w:r>
      <w:r w:rsidRPr="00A37102">
        <w:rPr>
          <w:rFonts w:eastAsia="Times New Roman" w:cs="Times New Roman"/>
          <w:spacing w:val="1"/>
        </w:rPr>
        <w:t>ý</w:t>
      </w:r>
      <w:r w:rsidRPr="00A37102">
        <w:rPr>
          <w:rFonts w:eastAsia="Times New Roman"/>
          <w:spacing w:val="1"/>
        </w:rPr>
        <w:t>m vlastnostem obvodov</w:t>
      </w:r>
      <w:r w:rsidRPr="00A37102">
        <w:rPr>
          <w:rFonts w:eastAsia="Times New Roman" w:cs="Times New Roman"/>
          <w:spacing w:val="1"/>
        </w:rPr>
        <w:t>é</w:t>
      </w:r>
      <w:r w:rsidRPr="00A37102">
        <w:rPr>
          <w:rFonts w:eastAsia="Times New Roman"/>
          <w:spacing w:val="1"/>
        </w:rPr>
        <w:t>ho pl</w:t>
      </w:r>
      <w:r w:rsidRPr="00A37102">
        <w:rPr>
          <w:rFonts w:eastAsia="Times New Roman" w:cs="Times New Roman"/>
          <w:spacing w:val="1"/>
        </w:rPr>
        <w:t>áště</w:t>
      </w:r>
      <w:r w:rsidRPr="00A37102">
        <w:rPr>
          <w:rFonts w:eastAsia="Times New Roman"/>
          <w:spacing w:val="1"/>
        </w:rPr>
        <w:t xml:space="preserve"> je navr</w:t>
      </w:r>
      <w:r w:rsidRPr="00A37102">
        <w:rPr>
          <w:rFonts w:eastAsia="Times New Roman" w:cs="Times New Roman"/>
          <w:spacing w:val="1"/>
        </w:rPr>
        <w:t>ž</w:t>
      </w:r>
      <w:r w:rsidRPr="00A37102">
        <w:rPr>
          <w:rFonts w:eastAsia="Times New Roman"/>
          <w:spacing w:val="1"/>
        </w:rPr>
        <w:t xml:space="preserve">eno </w:t>
      </w:r>
      <w:r w:rsidRPr="00A37102">
        <w:rPr>
          <w:rFonts w:eastAsia="Times New Roman"/>
        </w:rPr>
        <w:t>zateplen</w:t>
      </w:r>
      <w:r w:rsidRPr="00A37102">
        <w:rPr>
          <w:rFonts w:eastAsia="Times New Roman" w:cs="Times New Roman"/>
        </w:rPr>
        <w:t>í</w:t>
      </w:r>
      <w:r w:rsidRPr="00A37102">
        <w:rPr>
          <w:rFonts w:eastAsia="Times New Roman"/>
        </w:rPr>
        <w:t xml:space="preserve"> kontaktn</w:t>
      </w:r>
      <w:r w:rsidRPr="00A37102">
        <w:rPr>
          <w:rFonts w:eastAsia="Times New Roman" w:cs="Times New Roman"/>
        </w:rPr>
        <w:t>í</w:t>
      </w:r>
      <w:r w:rsidRPr="00A37102">
        <w:rPr>
          <w:rFonts w:eastAsia="Times New Roman"/>
        </w:rPr>
        <w:t>m zateplovac</w:t>
      </w:r>
      <w:r w:rsidRPr="00A37102">
        <w:rPr>
          <w:rFonts w:eastAsia="Times New Roman" w:cs="Times New Roman"/>
        </w:rPr>
        <w:t>í</w:t>
      </w:r>
      <w:r w:rsidRPr="00A37102">
        <w:rPr>
          <w:rFonts w:eastAsia="Times New Roman"/>
        </w:rPr>
        <w:t>m syst</w:t>
      </w:r>
      <w:r w:rsidRPr="00A37102">
        <w:rPr>
          <w:rFonts w:eastAsia="Times New Roman" w:cs="Times New Roman"/>
        </w:rPr>
        <w:t>é</w:t>
      </w:r>
      <w:r w:rsidRPr="00A37102">
        <w:rPr>
          <w:rFonts w:eastAsia="Times New Roman"/>
        </w:rPr>
        <w:t>mem tak, aby bylo dosa</w:t>
      </w:r>
      <w:r w:rsidRPr="00A37102">
        <w:rPr>
          <w:rFonts w:eastAsia="Times New Roman" w:cs="Times New Roman"/>
        </w:rPr>
        <w:t>ž</w:t>
      </w:r>
      <w:r w:rsidRPr="00A37102">
        <w:rPr>
          <w:rFonts w:eastAsia="Times New Roman"/>
        </w:rPr>
        <w:t xml:space="preserve">eno hodnot stanovených </w:t>
      </w:r>
      <w:r w:rsidR="00733A4D" w:rsidRPr="00A37102">
        <w:rPr>
          <w:rFonts w:eastAsia="Times New Roman"/>
        </w:rPr>
        <w:t>PENB.</w:t>
      </w:r>
    </w:p>
    <w:p w:rsidR="000D701D" w:rsidRPr="00A37102" w:rsidRDefault="000D701D" w:rsidP="000D701D">
      <w:pPr>
        <w:shd w:val="clear" w:color="auto" w:fill="FFFFFF"/>
        <w:spacing w:before="125"/>
        <w:ind w:left="19" w:right="14"/>
        <w:jc w:val="both"/>
        <w:rPr>
          <w:rFonts w:eastAsia="Times New Roman"/>
          <w:spacing w:val="-3"/>
        </w:rPr>
      </w:pPr>
      <w:r w:rsidRPr="00A37102">
        <w:rPr>
          <w:rFonts w:eastAsia="Times New Roman"/>
          <w:spacing w:val="-2"/>
          <w:u w:val="single"/>
        </w:rPr>
        <w:t>Sokl</w:t>
      </w:r>
      <w:r w:rsidRPr="00A37102">
        <w:rPr>
          <w:rFonts w:eastAsia="Times New Roman"/>
          <w:spacing w:val="-2"/>
        </w:rPr>
        <w:t xml:space="preserve"> bude proveden z desek </w:t>
      </w:r>
      <w:r w:rsidRPr="00A37102">
        <w:rPr>
          <w:rFonts w:eastAsia="Times New Roman"/>
          <w:spacing w:val="-3"/>
        </w:rPr>
        <w:t xml:space="preserve">XPS </w:t>
      </w:r>
      <w:proofErr w:type="spellStart"/>
      <w:r w:rsidRPr="00A37102">
        <w:rPr>
          <w:rFonts w:eastAsia="Times New Roman"/>
          <w:spacing w:val="-3"/>
        </w:rPr>
        <w:t>tl</w:t>
      </w:r>
      <w:proofErr w:type="spellEnd"/>
      <w:r w:rsidRPr="00A37102">
        <w:rPr>
          <w:rFonts w:eastAsia="Times New Roman"/>
          <w:spacing w:val="-3"/>
        </w:rPr>
        <w:t xml:space="preserve">. </w:t>
      </w:r>
      <w:r w:rsidR="000A0D89" w:rsidRPr="00A37102">
        <w:rPr>
          <w:rFonts w:eastAsia="Times New Roman"/>
          <w:spacing w:val="-3"/>
        </w:rPr>
        <w:t>10</w:t>
      </w:r>
      <w:r w:rsidRPr="00A37102">
        <w:rPr>
          <w:rFonts w:eastAsia="Times New Roman"/>
          <w:spacing w:val="-3"/>
        </w:rPr>
        <w:t>0mm. Horní hrana soklu bude v</w:t>
      </w:r>
      <w:r w:rsidR="002563EA" w:rsidRPr="00A37102">
        <w:rPr>
          <w:rFonts w:eastAsia="Times New Roman"/>
          <w:spacing w:val="-3"/>
        </w:rPr>
        <w:t xml:space="preserve"> cca </w:t>
      </w:r>
      <w:r w:rsidRPr="00A37102">
        <w:rPr>
          <w:rFonts w:eastAsia="Times New Roman"/>
          <w:spacing w:val="-3"/>
        </w:rPr>
        <w:t>+0,</w:t>
      </w:r>
      <w:r w:rsidR="00053454" w:rsidRPr="00A37102">
        <w:rPr>
          <w:rFonts w:eastAsia="Times New Roman"/>
          <w:spacing w:val="-3"/>
        </w:rPr>
        <w:t>6</w:t>
      </w:r>
      <w:r w:rsidRPr="00A37102">
        <w:rPr>
          <w:rFonts w:eastAsia="Times New Roman"/>
          <w:spacing w:val="-3"/>
        </w:rPr>
        <w:t xml:space="preserve">00 </w:t>
      </w:r>
      <w:proofErr w:type="gramStart"/>
      <w:r w:rsidRPr="00A37102">
        <w:rPr>
          <w:rFonts w:eastAsia="Times New Roman"/>
          <w:spacing w:val="-3"/>
        </w:rPr>
        <w:t xml:space="preserve">nad </w:t>
      </w:r>
      <w:r w:rsidR="002563EA" w:rsidRPr="00A37102">
        <w:rPr>
          <w:rFonts w:eastAsia="Times New Roman"/>
          <w:spacing w:val="-3"/>
        </w:rPr>
        <w:t>U.T.</w:t>
      </w:r>
      <w:proofErr w:type="gramEnd"/>
      <w:r w:rsidRPr="00A37102">
        <w:rPr>
          <w:rFonts w:eastAsia="Times New Roman"/>
          <w:spacing w:val="-3"/>
        </w:rPr>
        <w:t xml:space="preserve"> a bude </w:t>
      </w:r>
      <w:r w:rsidRPr="00A37102">
        <w:rPr>
          <w:rFonts w:eastAsia="Times New Roman"/>
          <w:spacing w:val="-2"/>
        </w:rPr>
        <w:t>vysoký přibližně 600 (desky XPS kladeny na šířku).</w:t>
      </w:r>
      <w:r w:rsidRPr="00A37102">
        <w:rPr>
          <w:rFonts w:eastAsia="Times New Roman"/>
        </w:rPr>
        <w:t xml:space="preserve"> </w:t>
      </w:r>
      <w:r w:rsidR="002563EA" w:rsidRPr="00A37102">
        <w:rPr>
          <w:rFonts w:eastAsia="Times New Roman"/>
        </w:rPr>
        <w:t xml:space="preserve">Po </w:t>
      </w:r>
      <w:r w:rsidRPr="00A37102">
        <w:rPr>
          <w:rFonts w:eastAsia="Times New Roman"/>
        </w:rPr>
        <w:t xml:space="preserve">celém obvodu objektu </w:t>
      </w:r>
      <w:r w:rsidR="002563EA" w:rsidRPr="00A37102">
        <w:rPr>
          <w:rFonts w:eastAsia="Times New Roman"/>
        </w:rPr>
        <w:t xml:space="preserve">bude v místě soklu </w:t>
      </w:r>
      <w:r w:rsidRPr="00A37102">
        <w:rPr>
          <w:rFonts w:eastAsia="Times New Roman"/>
        </w:rPr>
        <w:t xml:space="preserve">provedeno odstranění </w:t>
      </w:r>
      <w:r w:rsidR="00053454" w:rsidRPr="00A37102">
        <w:rPr>
          <w:rFonts w:eastAsia="Times New Roman"/>
        </w:rPr>
        <w:t xml:space="preserve">obkladu a </w:t>
      </w:r>
      <w:r w:rsidRPr="00A37102">
        <w:rPr>
          <w:rFonts w:eastAsia="Times New Roman"/>
        </w:rPr>
        <w:t xml:space="preserve">omítky pro </w:t>
      </w:r>
      <w:r w:rsidR="002563EA" w:rsidRPr="00A37102">
        <w:rPr>
          <w:rFonts w:eastAsia="Times New Roman"/>
        </w:rPr>
        <w:t xml:space="preserve">doplnění a </w:t>
      </w:r>
      <w:r w:rsidRPr="00A37102">
        <w:rPr>
          <w:rFonts w:eastAsia="Times New Roman"/>
        </w:rPr>
        <w:t>napojení</w:t>
      </w:r>
      <w:r w:rsidR="002563EA" w:rsidRPr="00A37102">
        <w:rPr>
          <w:rFonts w:eastAsia="Times New Roman"/>
        </w:rPr>
        <w:t xml:space="preserve"> nové hydroizolace</w:t>
      </w:r>
      <w:r w:rsidRPr="00A37102">
        <w:rPr>
          <w:rFonts w:eastAsia="Times New Roman"/>
        </w:rPr>
        <w:t xml:space="preserve"> na stávající hydroizolaci. Nová hydroizolace se předpokládá z těžkých </w:t>
      </w:r>
      <w:r w:rsidR="001F5B6B" w:rsidRPr="00A37102">
        <w:rPr>
          <w:rFonts w:eastAsia="Times New Roman"/>
        </w:rPr>
        <w:t xml:space="preserve">modifikovaných </w:t>
      </w:r>
      <w:r w:rsidRPr="00A37102">
        <w:rPr>
          <w:rFonts w:eastAsia="Times New Roman"/>
        </w:rPr>
        <w:t>asfaltových pásů spojitelná se stávající natavením</w:t>
      </w:r>
      <w:r w:rsidR="002563EA" w:rsidRPr="00A37102">
        <w:rPr>
          <w:rFonts w:eastAsia="Times New Roman"/>
        </w:rPr>
        <w:t xml:space="preserve"> a bude aplikována pod zateplením soklu</w:t>
      </w:r>
      <w:r w:rsidRPr="00A37102">
        <w:rPr>
          <w:rFonts w:eastAsia="Times New Roman"/>
        </w:rPr>
        <w:t xml:space="preserve">. Nová hydroizolace bude vytažena </w:t>
      </w:r>
      <w:r w:rsidR="00053454" w:rsidRPr="00A37102">
        <w:rPr>
          <w:rFonts w:eastAsia="Times New Roman"/>
        </w:rPr>
        <w:t xml:space="preserve">min. </w:t>
      </w:r>
      <w:r w:rsidRPr="00A37102">
        <w:rPr>
          <w:rFonts w:eastAsia="Times New Roman"/>
        </w:rPr>
        <w:t xml:space="preserve">300mm </w:t>
      </w:r>
      <w:proofErr w:type="gramStart"/>
      <w:r w:rsidRPr="00A37102">
        <w:rPr>
          <w:rFonts w:eastAsia="Times New Roman"/>
        </w:rPr>
        <w:t xml:space="preserve">nad </w:t>
      </w:r>
      <w:r w:rsidR="002563EA" w:rsidRPr="00A37102">
        <w:rPr>
          <w:rFonts w:eastAsia="Times New Roman"/>
          <w:spacing w:val="-3"/>
        </w:rPr>
        <w:t>U.T.</w:t>
      </w:r>
      <w:proofErr w:type="gramEnd"/>
      <w:r w:rsidRPr="00A37102">
        <w:rPr>
          <w:rFonts w:eastAsia="Times New Roman"/>
          <w:spacing w:val="-3"/>
        </w:rPr>
        <w:t xml:space="preserve"> </w:t>
      </w:r>
      <w:r w:rsidRPr="00A37102">
        <w:rPr>
          <w:rFonts w:eastAsia="Times New Roman"/>
        </w:rPr>
        <w:t xml:space="preserve"> </w:t>
      </w:r>
      <w:r w:rsidRPr="00A37102">
        <w:rPr>
          <w:rFonts w:eastAsia="Times New Roman"/>
          <w:spacing w:val="-3"/>
        </w:rPr>
        <w:t>P</w:t>
      </w:r>
      <w:r w:rsidRPr="00A37102">
        <w:rPr>
          <w:rFonts w:eastAsia="Times New Roman" w:cs="Times New Roman"/>
          <w:spacing w:val="-3"/>
        </w:rPr>
        <w:t>ř</w:t>
      </w:r>
      <w:r w:rsidRPr="00A37102">
        <w:rPr>
          <w:rFonts w:eastAsia="Times New Roman"/>
          <w:spacing w:val="-3"/>
        </w:rPr>
        <w:t>ed kone</w:t>
      </w:r>
      <w:r w:rsidRPr="00A37102">
        <w:rPr>
          <w:rFonts w:eastAsia="Times New Roman" w:cs="Times New Roman"/>
          <w:spacing w:val="-3"/>
        </w:rPr>
        <w:t>č</w:t>
      </w:r>
      <w:r w:rsidRPr="00A37102">
        <w:rPr>
          <w:rFonts w:eastAsia="Times New Roman"/>
          <w:spacing w:val="-3"/>
        </w:rPr>
        <w:t xml:space="preserve">nou </w:t>
      </w:r>
      <w:r w:rsidRPr="00A37102">
        <w:rPr>
          <w:rFonts w:eastAsia="Times New Roman"/>
          <w:spacing w:val="-1"/>
        </w:rPr>
        <w:t xml:space="preserve">povrchovou </w:t>
      </w:r>
      <w:r w:rsidRPr="00A37102">
        <w:rPr>
          <w:rFonts w:eastAsia="Times New Roman" w:cs="Times New Roman"/>
          <w:spacing w:val="-1"/>
        </w:rPr>
        <w:t>ú</w:t>
      </w:r>
      <w:r w:rsidRPr="00A37102">
        <w:rPr>
          <w:rFonts w:eastAsia="Times New Roman"/>
          <w:spacing w:val="-1"/>
        </w:rPr>
        <w:t>pravou mus</w:t>
      </w:r>
      <w:r w:rsidRPr="00A37102">
        <w:rPr>
          <w:rFonts w:eastAsia="Times New Roman" w:cs="Times New Roman"/>
          <w:spacing w:val="-1"/>
        </w:rPr>
        <w:t>í</w:t>
      </w:r>
      <w:r w:rsidRPr="00A37102">
        <w:rPr>
          <w:rFonts w:eastAsia="Times New Roman"/>
          <w:spacing w:val="-1"/>
        </w:rPr>
        <w:t xml:space="preserve"> b</w:t>
      </w:r>
      <w:r w:rsidRPr="00A37102">
        <w:rPr>
          <w:rFonts w:eastAsia="Times New Roman" w:cs="Times New Roman"/>
          <w:spacing w:val="-1"/>
        </w:rPr>
        <w:t>ý</w:t>
      </w:r>
      <w:r w:rsidRPr="00A37102">
        <w:rPr>
          <w:rFonts w:eastAsia="Times New Roman"/>
          <w:spacing w:val="-1"/>
        </w:rPr>
        <w:t>t l</w:t>
      </w:r>
      <w:r w:rsidRPr="00A37102">
        <w:rPr>
          <w:rFonts w:eastAsia="Times New Roman" w:cs="Times New Roman"/>
          <w:spacing w:val="-1"/>
        </w:rPr>
        <w:t>í</w:t>
      </w:r>
      <w:r w:rsidRPr="00A37102">
        <w:rPr>
          <w:rFonts w:eastAsia="Times New Roman"/>
          <w:spacing w:val="-1"/>
        </w:rPr>
        <w:t>c XPS zdrsn</w:t>
      </w:r>
      <w:r w:rsidRPr="00A37102">
        <w:rPr>
          <w:rFonts w:eastAsia="Times New Roman" w:cs="Times New Roman"/>
          <w:spacing w:val="-1"/>
        </w:rPr>
        <w:t>ě</w:t>
      </w:r>
      <w:r w:rsidRPr="00A37102">
        <w:rPr>
          <w:rFonts w:eastAsia="Times New Roman"/>
          <w:spacing w:val="-1"/>
        </w:rPr>
        <w:t>n, aby v budoucnu nedoch</w:t>
      </w:r>
      <w:r w:rsidRPr="00A37102">
        <w:rPr>
          <w:rFonts w:eastAsia="Times New Roman" w:cs="Times New Roman"/>
          <w:spacing w:val="-1"/>
        </w:rPr>
        <w:t>á</w:t>
      </w:r>
      <w:r w:rsidRPr="00A37102">
        <w:rPr>
          <w:rFonts w:eastAsia="Times New Roman"/>
          <w:spacing w:val="-1"/>
        </w:rPr>
        <w:t>zelo k p</w:t>
      </w:r>
      <w:r w:rsidRPr="00A37102">
        <w:rPr>
          <w:rFonts w:eastAsia="Times New Roman" w:cs="Times New Roman"/>
          <w:spacing w:val="-1"/>
        </w:rPr>
        <w:t>ří</w:t>
      </w:r>
      <w:r w:rsidRPr="00A37102">
        <w:rPr>
          <w:rFonts w:eastAsia="Times New Roman"/>
          <w:spacing w:val="-1"/>
        </w:rPr>
        <w:t>padn</w:t>
      </w:r>
      <w:r w:rsidRPr="00A37102">
        <w:rPr>
          <w:rFonts w:eastAsia="Times New Roman" w:cs="Times New Roman"/>
          <w:spacing w:val="-1"/>
        </w:rPr>
        <w:t>é</w:t>
      </w:r>
      <w:r w:rsidRPr="00A37102">
        <w:rPr>
          <w:rFonts w:eastAsia="Times New Roman"/>
          <w:spacing w:val="-1"/>
        </w:rPr>
        <w:t xml:space="preserve">mu </w:t>
      </w:r>
      <w:r w:rsidRPr="00A37102">
        <w:rPr>
          <w:rFonts w:eastAsia="Times New Roman"/>
        </w:rPr>
        <w:t>odlupov</w:t>
      </w:r>
      <w:r w:rsidRPr="00A37102">
        <w:rPr>
          <w:rFonts w:eastAsia="Times New Roman" w:cs="Times New Roman"/>
        </w:rPr>
        <w:t>á</w:t>
      </w:r>
      <w:r w:rsidRPr="00A37102">
        <w:rPr>
          <w:rFonts w:eastAsia="Times New Roman"/>
        </w:rPr>
        <w:t>n</w:t>
      </w:r>
      <w:r w:rsidRPr="00A37102">
        <w:rPr>
          <w:rFonts w:eastAsia="Times New Roman" w:cs="Times New Roman"/>
        </w:rPr>
        <w:t>í</w:t>
      </w:r>
      <w:r w:rsidRPr="00A37102">
        <w:rPr>
          <w:rFonts w:eastAsia="Times New Roman"/>
        </w:rPr>
        <w:t xml:space="preserve"> mozaikov</w:t>
      </w:r>
      <w:r w:rsidRPr="00A37102">
        <w:rPr>
          <w:rFonts w:eastAsia="Times New Roman" w:cs="Times New Roman"/>
        </w:rPr>
        <w:t>é</w:t>
      </w:r>
      <w:r w:rsidRPr="00A37102">
        <w:rPr>
          <w:rFonts w:eastAsia="Times New Roman"/>
        </w:rPr>
        <w:t xml:space="preserve"> vodoodpudivé om</w:t>
      </w:r>
      <w:r w:rsidRPr="00A37102">
        <w:rPr>
          <w:rFonts w:eastAsia="Times New Roman" w:cs="Times New Roman"/>
        </w:rPr>
        <w:t>í</w:t>
      </w:r>
      <w:r w:rsidRPr="00A37102">
        <w:rPr>
          <w:rFonts w:eastAsia="Times New Roman"/>
        </w:rPr>
        <w:t>tky d</w:t>
      </w:r>
      <w:r w:rsidRPr="00A37102">
        <w:rPr>
          <w:rFonts w:eastAsia="Times New Roman" w:cs="Times New Roman"/>
        </w:rPr>
        <w:t>í</w:t>
      </w:r>
      <w:r w:rsidRPr="00A37102">
        <w:rPr>
          <w:rFonts w:eastAsia="Times New Roman"/>
        </w:rPr>
        <w:t>ky nep</w:t>
      </w:r>
      <w:r w:rsidRPr="00A37102">
        <w:rPr>
          <w:rFonts w:eastAsia="Times New Roman" w:cs="Times New Roman"/>
        </w:rPr>
        <w:t>ří</w:t>
      </w:r>
      <w:r w:rsidRPr="00A37102">
        <w:rPr>
          <w:rFonts w:eastAsia="Times New Roman"/>
        </w:rPr>
        <w:t>zniv</w:t>
      </w:r>
      <w:r w:rsidRPr="00A37102">
        <w:rPr>
          <w:rFonts w:eastAsia="Times New Roman" w:cs="Times New Roman"/>
        </w:rPr>
        <w:t>ý</w:t>
      </w:r>
      <w:r w:rsidRPr="00A37102">
        <w:rPr>
          <w:rFonts w:eastAsia="Times New Roman"/>
        </w:rPr>
        <w:t>m venkovn</w:t>
      </w:r>
      <w:r w:rsidRPr="00A37102">
        <w:rPr>
          <w:rFonts w:eastAsia="Times New Roman" w:cs="Times New Roman"/>
        </w:rPr>
        <w:t>í</w:t>
      </w:r>
      <w:r w:rsidRPr="00A37102">
        <w:rPr>
          <w:rFonts w:eastAsia="Times New Roman"/>
        </w:rPr>
        <w:t>m vliv</w:t>
      </w:r>
      <w:r w:rsidRPr="00A37102">
        <w:rPr>
          <w:rFonts w:eastAsia="Times New Roman" w:cs="Times New Roman"/>
        </w:rPr>
        <w:t>ů</w:t>
      </w:r>
      <w:r w:rsidRPr="00A37102">
        <w:rPr>
          <w:rFonts w:eastAsia="Times New Roman"/>
        </w:rPr>
        <w:t xml:space="preserve">m. </w:t>
      </w:r>
    </w:p>
    <w:p w:rsidR="000D701D" w:rsidRPr="00A37102" w:rsidRDefault="000D701D" w:rsidP="000D701D">
      <w:pPr>
        <w:widowControl/>
        <w:jc w:val="both"/>
        <w:rPr>
          <w:b/>
        </w:rPr>
      </w:pPr>
    </w:p>
    <w:p w:rsidR="000D701D" w:rsidRPr="00A37102" w:rsidRDefault="000D701D" w:rsidP="000D701D">
      <w:pPr>
        <w:shd w:val="clear" w:color="auto" w:fill="FFFFFF"/>
        <w:spacing w:before="120"/>
        <w:ind w:left="5"/>
        <w:jc w:val="both"/>
        <w:rPr>
          <w:rFonts w:eastAsia="Times New Roman"/>
          <w:spacing w:val="-4"/>
        </w:rPr>
      </w:pPr>
      <w:r w:rsidRPr="00A37102">
        <w:rPr>
          <w:spacing w:val="1"/>
        </w:rPr>
        <w:t>Plochy zrealizovan</w:t>
      </w:r>
      <w:r w:rsidRPr="00A37102">
        <w:rPr>
          <w:rFonts w:eastAsia="Times New Roman" w:cs="Times New Roman"/>
          <w:spacing w:val="1"/>
        </w:rPr>
        <w:t>é</w:t>
      </w:r>
      <w:r w:rsidRPr="00A37102">
        <w:rPr>
          <w:rFonts w:eastAsia="Times New Roman"/>
          <w:spacing w:val="1"/>
        </w:rPr>
        <w:t>ho zateplovac</w:t>
      </w:r>
      <w:r w:rsidRPr="00A37102">
        <w:rPr>
          <w:rFonts w:eastAsia="Times New Roman" w:cs="Times New Roman"/>
          <w:spacing w:val="1"/>
        </w:rPr>
        <w:t>í</w:t>
      </w:r>
      <w:r w:rsidRPr="00A37102">
        <w:rPr>
          <w:rFonts w:eastAsia="Times New Roman"/>
          <w:spacing w:val="1"/>
        </w:rPr>
        <w:t>ho syst</w:t>
      </w:r>
      <w:r w:rsidRPr="00A37102">
        <w:rPr>
          <w:rFonts w:eastAsia="Times New Roman" w:cs="Times New Roman"/>
          <w:spacing w:val="1"/>
        </w:rPr>
        <w:t>é</w:t>
      </w:r>
      <w:r w:rsidRPr="00A37102">
        <w:rPr>
          <w:rFonts w:eastAsia="Times New Roman"/>
          <w:spacing w:val="1"/>
        </w:rPr>
        <w:t>mu mus</w:t>
      </w:r>
      <w:r w:rsidRPr="00A37102">
        <w:rPr>
          <w:rFonts w:eastAsia="Times New Roman" w:cs="Times New Roman"/>
          <w:spacing w:val="1"/>
        </w:rPr>
        <w:t>í</w:t>
      </w:r>
      <w:r w:rsidRPr="00A37102">
        <w:rPr>
          <w:rFonts w:eastAsia="Times New Roman"/>
          <w:spacing w:val="1"/>
        </w:rPr>
        <w:t xml:space="preserve"> b</w:t>
      </w:r>
      <w:r w:rsidRPr="00A37102">
        <w:rPr>
          <w:rFonts w:eastAsia="Times New Roman" w:cs="Times New Roman"/>
          <w:spacing w:val="1"/>
        </w:rPr>
        <w:t>ý</w:t>
      </w:r>
      <w:r w:rsidRPr="00A37102">
        <w:rPr>
          <w:rFonts w:eastAsia="Times New Roman"/>
          <w:spacing w:val="1"/>
        </w:rPr>
        <w:t>t vzhledov</w:t>
      </w:r>
      <w:r w:rsidRPr="00A37102">
        <w:rPr>
          <w:rFonts w:eastAsia="Times New Roman" w:cs="Times New Roman"/>
          <w:spacing w:val="1"/>
        </w:rPr>
        <w:t>ě</w:t>
      </w:r>
      <w:r w:rsidRPr="00A37102">
        <w:rPr>
          <w:rFonts w:eastAsia="Times New Roman"/>
          <w:spacing w:val="1"/>
        </w:rPr>
        <w:t xml:space="preserve"> jednotn</w:t>
      </w:r>
      <w:r w:rsidRPr="00A37102">
        <w:rPr>
          <w:rFonts w:eastAsia="Times New Roman" w:cs="Times New Roman"/>
          <w:spacing w:val="1"/>
        </w:rPr>
        <w:t>é</w:t>
      </w:r>
      <w:r w:rsidRPr="00A37102">
        <w:rPr>
          <w:rFonts w:eastAsia="Times New Roman"/>
          <w:spacing w:val="1"/>
        </w:rPr>
        <w:t>, s rovnom</w:t>
      </w:r>
      <w:r w:rsidRPr="00A37102">
        <w:rPr>
          <w:rFonts w:eastAsia="Times New Roman" w:cs="Times New Roman"/>
          <w:spacing w:val="1"/>
        </w:rPr>
        <w:t>ě</w:t>
      </w:r>
      <w:r w:rsidRPr="00A37102">
        <w:rPr>
          <w:rFonts w:eastAsia="Times New Roman"/>
          <w:spacing w:val="1"/>
        </w:rPr>
        <w:t>rnou strukturou, bez barevn</w:t>
      </w:r>
      <w:r w:rsidRPr="00A37102">
        <w:rPr>
          <w:rFonts w:eastAsia="Times New Roman" w:cs="Times New Roman"/>
          <w:spacing w:val="1"/>
        </w:rPr>
        <w:t>ý</w:t>
      </w:r>
      <w:r w:rsidRPr="00A37102">
        <w:rPr>
          <w:rFonts w:eastAsia="Times New Roman"/>
          <w:spacing w:val="1"/>
        </w:rPr>
        <w:t>ch rozd</w:t>
      </w:r>
      <w:r w:rsidRPr="00A37102">
        <w:rPr>
          <w:rFonts w:eastAsia="Times New Roman" w:cs="Times New Roman"/>
          <w:spacing w:val="1"/>
        </w:rPr>
        <w:t>í</w:t>
      </w:r>
      <w:r w:rsidRPr="00A37102">
        <w:rPr>
          <w:rFonts w:eastAsia="Times New Roman"/>
          <w:spacing w:val="1"/>
        </w:rPr>
        <w:t>l</w:t>
      </w:r>
      <w:r w:rsidRPr="00A37102">
        <w:rPr>
          <w:rFonts w:eastAsia="Times New Roman" w:cs="Times New Roman"/>
          <w:spacing w:val="1"/>
        </w:rPr>
        <w:t>ů</w:t>
      </w:r>
      <w:r w:rsidRPr="00A37102">
        <w:rPr>
          <w:rFonts w:eastAsia="Times New Roman"/>
          <w:spacing w:val="1"/>
        </w:rPr>
        <w:t xml:space="preserve">. </w:t>
      </w:r>
      <w:r w:rsidRPr="00A37102">
        <w:rPr>
          <w:rFonts w:eastAsia="Times New Roman" w:cs="Times New Roman"/>
          <w:spacing w:val="1"/>
        </w:rPr>
        <w:t>Ú</w:t>
      </w:r>
      <w:r w:rsidRPr="00A37102">
        <w:rPr>
          <w:rFonts w:eastAsia="Times New Roman"/>
          <w:spacing w:val="1"/>
        </w:rPr>
        <w:t>prava povrchu mus</w:t>
      </w:r>
      <w:r w:rsidRPr="00A37102">
        <w:rPr>
          <w:rFonts w:eastAsia="Times New Roman" w:cs="Times New Roman"/>
          <w:spacing w:val="1"/>
        </w:rPr>
        <w:t>í</w:t>
      </w:r>
      <w:r w:rsidRPr="00A37102">
        <w:rPr>
          <w:rFonts w:eastAsia="Times New Roman"/>
          <w:spacing w:val="1"/>
        </w:rPr>
        <w:t xml:space="preserve"> p</w:t>
      </w:r>
      <w:r w:rsidRPr="00A37102">
        <w:rPr>
          <w:rFonts w:eastAsia="Times New Roman" w:cs="Times New Roman"/>
          <w:spacing w:val="1"/>
        </w:rPr>
        <w:t>ů</w:t>
      </w:r>
      <w:r w:rsidRPr="00A37102">
        <w:rPr>
          <w:rFonts w:eastAsia="Times New Roman"/>
          <w:spacing w:val="1"/>
        </w:rPr>
        <w:t xml:space="preserve">sobit jako celek </w:t>
      </w:r>
      <w:r w:rsidRPr="00A37102">
        <w:rPr>
          <w:rFonts w:eastAsia="Times New Roman"/>
          <w:spacing w:val="2"/>
        </w:rPr>
        <w:t>estetick</w:t>
      </w:r>
      <w:r w:rsidRPr="00A37102">
        <w:rPr>
          <w:rFonts w:eastAsia="Times New Roman" w:cs="Times New Roman"/>
          <w:spacing w:val="2"/>
        </w:rPr>
        <w:t>ý</w:t>
      </w:r>
      <w:r w:rsidRPr="00A37102">
        <w:rPr>
          <w:rFonts w:eastAsia="Times New Roman"/>
          <w:spacing w:val="2"/>
        </w:rPr>
        <w:t xml:space="preserve">m dojmem. </w:t>
      </w:r>
      <w:r w:rsidRPr="00A37102">
        <w:rPr>
          <w:rFonts w:eastAsia="Times New Roman" w:cs="Times New Roman"/>
          <w:spacing w:val="2"/>
        </w:rPr>
        <w:t>Ú</w:t>
      </w:r>
      <w:r w:rsidRPr="00A37102">
        <w:rPr>
          <w:rFonts w:eastAsia="Times New Roman"/>
          <w:spacing w:val="2"/>
        </w:rPr>
        <w:t>pravy si vy</w:t>
      </w:r>
      <w:r w:rsidRPr="00A37102">
        <w:rPr>
          <w:rFonts w:eastAsia="Times New Roman" w:cs="Times New Roman"/>
          <w:spacing w:val="2"/>
        </w:rPr>
        <w:t>žá</w:t>
      </w:r>
      <w:r w:rsidRPr="00A37102">
        <w:rPr>
          <w:rFonts w:eastAsia="Times New Roman"/>
          <w:spacing w:val="2"/>
        </w:rPr>
        <w:t>daj</w:t>
      </w:r>
      <w:r w:rsidRPr="00A37102">
        <w:rPr>
          <w:rFonts w:eastAsia="Times New Roman" w:cs="Times New Roman"/>
          <w:spacing w:val="2"/>
        </w:rPr>
        <w:t>í</w:t>
      </w:r>
      <w:r w:rsidRPr="00A37102">
        <w:rPr>
          <w:rFonts w:eastAsia="Times New Roman"/>
          <w:spacing w:val="2"/>
        </w:rPr>
        <w:t xml:space="preserve"> i v</w:t>
      </w:r>
      <w:r w:rsidRPr="00A37102">
        <w:rPr>
          <w:rFonts w:eastAsia="Times New Roman" w:cs="Times New Roman"/>
          <w:spacing w:val="2"/>
        </w:rPr>
        <w:t>ý</w:t>
      </w:r>
      <w:r w:rsidRPr="00A37102">
        <w:rPr>
          <w:rFonts w:eastAsia="Times New Roman"/>
          <w:spacing w:val="2"/>
        </w:rPr>
        <w:t>m</w:t>
      </w:r>
      <w:r w:rsidRPr="00A37102">
        <w:rPr>
          <w:rFonts w:eastAsia="Times New Roman" w:cs="Times New Roman"/>
          <w:spacing w:val="2"/>
        </w:rPr>
        <w:t>ě</w:t>
      </w:r>
      <w:r w:rsidRPr="00A37102">
        <w:rPr>
          <w:rFonts w:eastAsia="Times New Roman"/>
          <w:spacing w:val="2"/>
        </w:rPr>
        <w:t>nu a dopln</w:t>
      </w:r>
      <w:r w:rsidRPr="00A37102">
        <w:rPr>
          <w:rFonts w:eastAsia="Times New Roman" w:cs="Times New Roman"/>
          <w:spacing w:val="2"/>
        </w:rPr>
        <w:t>ě</w:t>
      </w:r>
      <w:r w:rsidRPr="00A37102">
        <w:rPr>
          <w:rFonts w:eastAsia="Times New Roman"/>
          <w:spacing w:val="2"/>
        </w:rPr>
        <w:t>n</w:t>
      </w:r>
      <w:r w:rsidRPr="00A37102">
        <w:rPr>
          <w:rFonts w:eastAsia="Times New Roman" w:cs="Times New Roman"/>
          <w:spacing w:val="2"/>
        </w:rPr>
        <w:t>í</w:t>
      </w:r>
      <w:r w:rsidRPr="00A37102">
        <w:rPr>
          <w:rFonts w:eastAsia="Times New Roman"/>
          <w:spacing w:val="2"/>
        </w:rPr>
        <w:t xml:space="preserve"> dopl</w:t>
      </w:r>
      <w:r w:rsidRPr="00A37102">
        <w:rPr>
          <w:rFonts w:eastAsia="Times New Roman" w:cs="Times New Roman"/>
          <w:spacing w:val="2"/>
        </w:rPr>
        <w:t>ň</w:t>
      </w:r>
      <w:r w:rsidRPr="00A37102">
        <w:rPr>
          <w:rFonts w:eastAsia="Times New Roman"/>
          <w:spacing w:val="2"/>
        </w:rPr>
        <w:t>kov</w:t>
      </w:r>
      <w:r w:rsidRPr="00A37102">
        <w:rPr>
          <w:rFonts w:eastAsia="Times New Roman" w:cs="Times New Roman"/>
          <w:spacing w:val="2"/>
        </w:rPr>
        <w:t>ý</w:t>
      </w:r>
      <w:r w:rsidRPr="00A37102">
        <w:rPr>
          <w:rFonts w:eastAsia="Times New Roman"/>
          <w:spacing w:val="2"/>
        </w:rPr>
        <w:t>ch vestav</w:t>
      </w:r>
      <w:r w:rsidRPr="00A37102">
        <w:rPr>
          <w:rFonts w:eastAsia="Times New Roman" w:cs="Times New Roman"/>
          <w:spacing w:val="2"/>
        </w:rPr>
        <w:t>ě</w:t>
      </w:r>
      <w:r w:rsidRPr="00A37102">
        <w:rPr>
          <w:rFonts w:eastAsia="Times New Roman"/>
          <w:spacing w:val="2"/>
        </w:rPr>
        <w:t>n</w:t>
      </w:r>
      <w:r w:rsidRPr="00A37102">
        <w:rPr>
          <w:rFonts w:eastAsia="Times New Roman" w:cs="Times New Roman"/>
          <w:spacing w:val="2"/>
        </w:rPr>
        <w:t>ý</w:t>
      </w:r>
      <w:r w:rsidRPr="00A37102">
        <w:rPr>
          <w:rFonts w:eastAsia="Times New Roman"/>
          <w:spacing w:val="2"/>
        </w:rPr>
        <w:t>ch konstrukc</w:t>
      </w:r>
      <w:r w:rsidRPr="00A37102">
        <w:rPr>
          <w:rFonts w:eastAsia="Times New Roman" w:cs="Times New Roman"/>
          <w:spacing w:val="2"/>
        </w:rPr>
        <w:t>í</w:t>
      </w:r>
      <w:r w:rsidRPr="00A37102">
        <w:rPr>
          <w:rFonts w:eastAsia="Times New Roman"/>
          <w:spacing w:val="2"/>
        </w:rPr>
        <w:t xml:space="preserve"> - v</w:t>
      </w:r>
      <w:r w:rsidRPr="00A37102">
        <w:rPr>
          <w:rFonts w:eastAsia="Times New Roman" w:cs="Times New Roman"/>
          <w:spacing w:val="2"/>
        </w:rPr>
        <w:t>ý</w:t>
      </w:r>
      <w:r w:rsidRPr="00A37102">
        <w:rPr>
          <w:rFonts w:eastAsia="Times New Roman"/>
          <w:spacing w:val="2"/>
        </w:rPr>
        <w:t>m</w:t>
      </w:r>
      <w:r w:rsidRPr="00A37102">
        <w:rPr>
          <w:rFonts w:eastAsia="Times New Roman" w:cs="Times New Roman"/>
          <w:spacing w:val="2"/>
        </w:rPr>
        <w:t>ě</w:t>
      </w:r>
      <w:r w:rsidRPr="00A37102">
        <w:rPr>
          <w:rFonts w:eastAsia="Times New Roman"/>
          <w:spacing w:val="2"/>
        </w:rPr>
        <w:t>na ventila</w:t>
      </w:r>
      <w:r w:rsidRPr="00A37102">
        <w:rPr>
          <w:rFonts w:eastAsia="Times New Roman" w:cs="Times New Roman"/>
          <w:spacing w:val="2"/>
        </w:rPr>
        <w:t>č</w:t>
      </w:r>
      <w:r w:rsidRPr="00A37102">
        <w:rPr>
          <w:rFonts w:eastAsia="Times New Roman"/>
          <w:spacing w:val="2"/>
        </w:rPr>
        <w:t>n</w:t>
      </w:r>
      <w:r w:rsidRPr="00A37102">
        <w:rPr>
          <w:rFonts w:eastAsia="Times New Roman" w:cs="Times New Roman"/>
          <w:spacing w:val="2"/>
        </w:rPr>
        <w:t>í</w:t>
      </w:r>
      <w:r w:rsidRPr="00A37102">
        <w:rPr>
          <w:rFonts w:eastAsia="Times New Roman"/>
          <w:spacing w:val="2"/>
        </w:rPr>
        <w:t>ch m</w:t>
      </w:r>
      <w:r w:rsidRPr="00A37102">
        <w:rPr>
          <w:rFonts w:eastAsia="Times New Roman" w:cs="Times New Roman"/>
          <w:spacing w:val="2"/>
        </w:rPr>
        <w:t>říž</w:t>
      </w:r>
      <w:r w:rsidRPr="00A37102">
        <w:rPr>
          <w:rFonts w:eastAsia="Times New Roman"/>
          <w:spacing w:val="2"/>
        </w:rPr>
        <w:t xml:space="preserve">ek od </w:t>
      </w:r>
      <w:proofErr w:type="spellStart"/>
      <w:r w:rsidRPr="00A37102">
        <w:rPr>
          <w:rFonts w:eastAsia="Times New Roman"/>
          <w:spacing w:val="2"/>
        </w:rPr>
        <w:t>provětrávacích</w:t>
      </w:r>
      <w:proofErr w:type="spellEnd"/>
      <w:r w:rsidRPr="00A37102">
        <w:rPr>
          <w:rFonts w:eastAsia="Times New Roman"/>
          <w:spacing w:val="2"/>
        </w:rPr>
        <w:t xml:space="preserve"> otvorů a osazen</w:t>
      </w:r>
      <w:r w:rsidRPr="00A37102">
        <w:rPr>
          <w:rFonts w:eastAsia="Times New Roman" w:cs="Times New Roman"/>
          <w:spacing w:val="2"/>
        </w:rPr>
        <w:t>í</w:t>
      </w:r>
      <w:r w:rsidRPr="00A37102">
        <w:rPr>
          <w:rFonts w:eastAsia="Times New Roman"/>
          <w:spacing w:val="2"/>
        </w:rPr>
        <w:t xml:space="preserve"> nov</w:t>
      </w:r>
      <w:r w:rsidRPr="00A37102">
        <w:rPr>
          <w:rFonts w:eastAsia="Times New Roman" w:cs="Times New Roman"/>
          <w:spacing w:val="2"/>
        </w:rPr>
        <w:t>ý</w:t>
      </w:r>
      <w:r w:rsidRPr="00A37102">
        <w:rPr>
          <w:rFonts w:eastAsia="Times New Roman"/>
          <w:spacing w:val="2"/>
        </w:rPr>
        <w:t>ch dv</w:t>
      </w:r>
      <w:r w:rsidRPr="00A37102">
        <w:rPr>
          <w:rFonts w:eastAsia="Times New Roman" w:cs="Times New Roman"/>
          <w:spacing w:val="2"/>
        </w:rPr>
        <w:t>íř</w:t>
      </w:r>
      <w:r w:rsidRPr="00A37102">
        <w:rPr>
          <w:rFonts w:eastAsia="Times New Roman"/>
          <w:spacing w:val="2"/>
        </w:rPr>
        <w:t xml:space="preserve">ek </w:t>
      </w:r>
      <w:r w:rsidRPr="00A37102">
        <w:rPr>
          <w:rFonts w:eastAsia="Times New Roman"/>
          <w:spacing w:val="-4"/>
        </w:rPr>
        <w:t>rozvad</w:t>
      </w:r>
      <w:r w:rsidRPr="00A37102">
        <w:rPr>
          <w:rFonts w:eastAsia="Times New Roman" w:cs="Times New Roman"/>
          <w:spacing w:val="-4"/>
        </w:rPr>
        <w:t>ěč</w:t>
      </w:r>
      <w:r w:rsidRPr="00A37102">
        <w:rPr>
          <w:rFonts w:eastAsia="Times New Roman"/>
          <w:spacing w:val="-4"/>
        </w:rPr>
        <w:t>ov</w:t>
      </w:r>
      <w:r w:rsidRPr="00A37102">
        <w:rPr>
          <w:rFonts w:eastAsia="Times New Roman" w:cs="Times New Roman"/>
          <w:spacing w:val="-4"/>
        </w:rPr>
        <w:t>ý</w:t>
      </w:r>
      <w:r w:rsidRPr="00A37102">
        <w:rPr>
          <w:rFonts w:eastAsia="Times New Roman"/>
          <w:spacing w:val="-4"/>
        </w:rPr>
        <w:t>ch sestav apod.</w:t>
      </w:r>
    </w:p>
    <w:p w:rsidR="000D701D" w:rsidRPr="00A37102" w:rsidRDefault="000D701D" w:rsidP="000D701D">
      <w:pPr>
        <w:shd w:val="clear" w:color="auto" w:fill="FFFFFF"/>
        <w:ind w:left="14"/>
        <w:jc w:val="both"/>
        <w:rPr>
          <w:rFonts w:eastAsia="Times New Roman"/>
          <w:spacing w:val="5"/>
        </w:rPr>
      </w:pPr>
      <w:r w:rsidRPr="00A37102">
        <w:t>V nezbytn</w:t>
      </w:r>
      <w:r w:rsidRPr="00A37102">
        <w:rPr>
          <w:rFonts w:eastAsia="Times New Roman" w:cs="Times New Roman"/>
        </w:rPr>
        <w:t>é</w:t>
      </w:r>
      <w:r w:rsidRPr="00A37102">
        <w:rPr>
          <w:rFonts w:eastAsia="Times New Roman"/>
        </w:rPr>
        <w:t>m rozsahu bude provedeno nov</w:t>
      </w:r>
      <w:r w:rsidRPr="00A37102">
        <w:rPr>
          <w:rFonts w:eastAsia="Times New Roman" w:cs="Times New Roman"/>
        </w:rPr>
        <w:t>é</w:t>
      </w:r>
      <w:r w:rsidRPr="00A37102">
        <w:rPr>
          <w:rFonts w:eastAsia="Times New Roman"/>
        </w:rPr>
        <w:t xml:space="preserve"> oplechov</w:t>
      </w:r>
      <w:r w:rsidRPr="00A37102">
        <w:rPr>
          <w:rFonts w:eastAsia="Times New Roman" w:cs="Times New Roman"/>
        </w:rPr>
        <w:t>á</w:t>
      </w:r>
      <w:r w:rsidRPr="00A37102">
        <w:rPr>
          <w:rFonts w:eastAsia="Times New Roman"/>
        </w:rPr>
        <w:t>n</w:t>
      </w:r>
      <w:r w:rsidRPr="00A37102">
        <w:rPr>
          <w:rFonts w:eastAsia="Times New Roman" w:cs="Times New Roman"/>
        </w:rPr>
        <w:t>í</w:t>
      </w:r>
      <w:r w:rsidRPr="00A37102">
        <w:rPr>
          <w:rFonts w:eastAsia="Times New Roman"/>
        </w:rPr>
        <w:t xml:space="preserve"> v bez</w:t>
      </w:r>
      <w:r w:rsidRPr="00A37102">
        <w:rPr>
          <w:rFonts w:eastAsia="Times New Roman" w:cs="Times New Roman"/>
        </w:rPr>
        <w:t>ú</w:t>
      </w:r>
      <w:r w:rsidRPr="00A37102">
        <w:rPr>
          <w:rFonts w:eastAsia="Times New Roman"/>
        </w:rPr>
        <w:t>dr</w:t>
      </w:r>
      <w:r w:rsidRPr="00A37102">
        <w:rPr>
          <w:rFonts w:eastAsia="Times New Roman" w:cs="Times New Roman"/>
        </w:rPr>
        <w:t>ž</w:t>
      </w:r>
      <w:r w:rsidRPr="00A37102">
        <w:rPr>
          <w:rFonts w:eastAsia="Times New Roman"/>
        </w:rPr>
        <w:t>bov</w:t>
      </w:r>
      <w:r w:rsidRPr="00A37102">
        <w:rPr>
          <w:rFonts w:eastAsia="Times New Roman" w:cs="Times New Roman"/>
        </w:rPr>
        <w:t>é</w:t>
      </w:r>
      <w:r w:rsidRPr="00A37102">
        <w:rPr>
          <w:rFonts w:eastAsia="Times New Roman"/>
        </w:rPr>
        <w:t>m proveden</w:t>
      </w:r>
      <w:r w:rsidRPr="00A37102">
        <w:rPr>
          <w:rFonts w:eastAsia="Times New Roman" w:cs="Times New Roman"/>
        </w:rPr>
        <w:t xml:space="preserve">í </w:t>
      </w:r>
      <w:r w:rsidRPr="00A37102">
        <w:rPr>
          <w:rFonts w:eastAsia="Times New Roman"/>
          <w:spacing w:val="5"/>
        </w:rPr>
        <w:t>z plech</w:t>
      </w:r>
      <w:r w:rsidRPr="00A37102">
        <w:rPr>
          <w:rFonts w:eastAsia="Times New Roman" w:cs="Times New Roman"/>
          <w:spacing w:val="5"/>
        </w:rPr>
        <w:t>ů</w:t>
      </w:r>
      <w:r w:rsidRPr="00A37102">
        <w:rPr>
          <w:rFonts w:eastAsia="Times New Roman"/>
          <w:spacing w:val="5"/>
        </w:rPr>
        <w:t xml:space="preserve"> s plastovou povrchovou </w:t>
      </w:r>
      <w:r w:rsidRPr="00A37102">
        <w:rPr>
          <w:rFonts w:eastAsia="Times New Roman" w:cs="Times New Roman"/>
          <w:spacing w:val="5"/>
        </w:rPr>
        <w:t>ú</w:t>
      </w:r>
      <w:r w:rsidRPr="00A37102">
        <w:rPr>
          <w:rFonts w:eastAsia="Times New Roman"/>
          <w:spacing w:val="5"/>
        </w:rPr>
        <w:t xml:space="preserve">pravou. </w:t>
      </w:r>
    </w:p>
    <w:p w:rsidR="000D701D" w:rsidRPr="00A37102" w:rsidRDefault="000D701D" w:rsidP="000D701D">
      <w:pPr>
        <w:shd w:val="clear" w:color="auto" w:fill="FFFFFF"/>
        <w:spacing w:before="120"/>
        <w:ind w:left="19" w:right="14"/>
        <w:jc w:val="both"/>
      </w:pPr>
      <w:r w:rsidRPr="00A37102">
        <w:rPr>
          <w:spacing w:val="-1"/>
        </w:rPr>
        <w:t>Zateplovac</w:t>
      </w:r>
      <w:r w:rsidRPr="00A37102">
        <w:rPr>
          <w:rFonts w:eastAsia="Times New Roman" w:cs="Times New Roman"/>
          <w:spacing w:val="-1"/>
        </w:rPr>
        <w:t>í</w:t>
      </w:r>
      <w:r w:rsidRPr="00A37102">
        <w:rPr>
          <w:rFonts w:eastAsia="Times New Roman"/>
          <w:spacing w:val="-1"/>
        </w:rPr>
        <w:t xml:space="preserve"> syst</w:t>
      </w:r>
      <w:r w:rsidRPr="00A37102">
        <w:rPr>
          <w:rFonts w:eastAsia="Times New Roman" w:cs="Times New Roman"/>
          <w:spacing w:val="-1"/>
        </w:rPr>
        <w:t>é</w:t>
      </w:r>
      <w:r w:rsidRPr="00A37102">
        <w:rPr>
          <w:rFonts w:eastAsia="Times New Roman"/>
          <w:spacing w:val="-1"/>
        </w:rPr>
        <w:t>m na objektu bude opat</w:t>
      </w:r>
      <w:r w:rsidRPr="00A37102">
        <w:rPr>
          <w:rFonts w:eastAsia="Times New Roman" w:cs="Times New Roman"/>
          <w:spacing w:val="-1"/>
        </w:rPr>
        <w:t>ř</w:t>
      </w:r>
      <w:r w:rsidRPr="00A37102">
        <w:rPr>
          <w:rFonts w:eastAsia="Times New Roman"/>
          <w:spacing w:val="-1"/>
        </w:rPr>
        <w:t>en perlinkou do st</w:t>
      </w:r>
      <w:r w:rsidRPr="00A37102">
        <w:rPr>
          <w:rFonts w:eastAsia="Times New Roman" w:cs="Times New Roman"/>
          <w:spacing w:val="-1"/>
        </w:rPr>
        <w:t>ě</w:t>
      </w:r>
      <w:r w:rsidRPr="00A37102">
        <w:rPr>
          <w:rFonts w:eastAsia="Times New Roman"/>
          <w:spacing w:val="-1"/>
        </w:rPr>
        <w:t>rky a jako fin</w:t>
      </w:r>
      <w:r w:rsidRPr="00A37102">
        <w:rPr>
          <w:rFonts w:eastAsia="Times New Roman" w:cs="Times New Roman"/>
          <w:spacing w:val="-1"/>
        </w:rPr>
        <w:t>á</w:t>
      </w:r>
      <w:r w:rsidRPr="00A37102">
        <w:rPr>
          <w:rFonts w:eastAsia="Times New Roman"/>
          <w:spacing w:val="-1"/>
        </w:rPr>
        <w:t>ln</w:t>
      </w:r>
      <w:r w:rsidRPr="00A37102">
        <w:rPr>
          <w:rFonts w:eastAsia="Times New Roman" w:cs="Times New Roman"/>
          <w:spacing w:val="-1"/>
        </w:rPr>
        <w:t>í</w:t>
      </w:r>
      <w:r w:rsidRPr="00A37102">
        <w:rPr>
          <w:rFonts w:eastAsia="Times New Roman"/>
          <w:spacing w:val="-1"/>
        </w:rPr>
        <w:t xml:space="preserve"> povrchov</w:t>
      </w:r>
      <w:r w:rsidRPr="00A37102">
        <w:rPr>
          <w:rFonts w:eastAsia="Times New Roman" w:cs="Times New Roman"/>
          <w:spacing w:val="-1"/>
        </w:rPr>
        <w:t>á</w:t>
      </w:r>
      <w:r w:rsidRPr="00A37102">
        <w:rPr>
          <w:rFonts w:eastAsia="Times New Roman"/>
          <w:spacing w:val="-1"/>
        </w:rPr>
        <w:t xml:space="preserve"> </w:t>
      </w:r>
      <w:r w:rsidRPr="00A37102">
        <w:rPr>
          <w:rFonts w:eastAsia="Times New Roman" w:cs="Times New Roman"/>
          <w:spacing w:val="-1"/>
        </w:rPr>
        <w:t>ú</w:t>
      </w:r>
      <w:r w:rsidRPr="00A37102">
        <w:rPr>
          <w:rFonts w:eastAsia="Times New Roman"/>
          <w:spacing w:val="-1"/>
        </w:rPr>
        <w:t>prava je navr</w:t>
      </w:r>
      <w:r w:rsidRPr="00A37102">
        <w:rPr>
          <w:rFonts w:eastAsia="Times New Roman" w:cs="Times New Roman"/>
          <w:spacing w:val="-1"/>
        </w:rPr>
        <w:t>ž</w:t>
      </w:r>
      <w:r w:rsidRPr="00A37102">
        <w:rPr>
          <w:rFonts w:eastAsia="Times New Roman"/>
          <w:spacing w:val="-1"/>
        </w:rPr>
        <w:t>ena tenkovrstv</w:t>
      </w:r>
      <w:r w:rsidRPr="00A37102">
        <w:rPr>
          <w:rFonts w:eastAsia="Times New Roman" w:cs="Times New Roman"/>
          <w:spacing w:val="-1"/>
        </w:rPr>
        <w:t>á</w:t>
      </w:r>
      <w:r w:rsidRPr="00A37102">
        <w:rPr>
          <w:rFonts w:eastAsia="Times New Roman"/>
          <w:spacing w:val="-1"/>
        </w:rPr>
        <w:t xml:space="preserve"> u</w:t>
      </w:r>
      <w:r w:rsidRPr="00A37102">
        <w:rPr>
          <w:rFonts w:eastAsia="Times New Roman" w:cs="Times New Roman"/>
          <w:spacing w:val="-1"/>
        </w:rPr>
        <w:t>š</w:t>
      </w:r>
      <w:r w:rsidRPr="00A37102">
        <w:rPr>
          <w:rFonts w:eastAsia="Times New Roman"/>
          <w:spacing w:val="-1"/>
        </w:rPr>
        <w:t>lechtilá om</w:t>
      </w:r>
      <w:r w:rsidRPr="00A37102">
        <w:rPr>
          <w:rFonts w:eastAsia="Times New Roman" w:cs="Times New Roman"/>
          <w:spacing w:val="-1"/>
        </w:rPr>
        <w:t>í</w:t>
      </w:r>
      <w:r w:rsidRPr="00A37102">
        <w:rPr>
          <w:rFonts w:eastAsia="Times New Roman"/>
          <w:spacing w:val="-1"/>
        </w:rPr>
        <w:t>tka.</w:t>
      </w:r>
    </w:p>
    <w:p w:rsidR="000D701D" w:rsidRPr="00A37102" w:rsidRDefault="000D701D" w:rsidP="000D701D">
      <w:pPr>
        <w:shd w:val="clear" w:color="auto" w:fill="FFFFFF"/>
        <w:spacing w:before="125"/>
        <w:ind w:left="19" w:right="14"/>
        <w:jc w:val="both"/>
        <w:rPr>
          <w:rFonts w:eastAsia="Times New Roman"/>
          <w:spacing w:val="-2"/>
        </w:rPr>
      </w:pPr>
      <w:r w:rsidRPr="00A37102">
        <w:rPr>
          <w:rFonts w:eastAsia="Times New Roman"/>
          <w:spacing w:val="-2"/>
        </w:rPr>
        <w:t xml:space="preserve">Sokl bude taktéž opatřen </w:t>
      </w:r>
      <w:r w:rsidR="001A74B5" w:rsidRPr="00A37102">
        <w:rPr>
          <w:rFonts w:eastAsia="Times New Roman"/>
          <w:spacing w:val="-2"/>
        </w:rPr>
        <w:t xml:space="preserve">2x </w:t>
      </w:r>
      <w:r w:rsidRPr="00A37102">
        <w:rPr>
          <w:rFonts w:eastAsia="Times New Roman"/>
          <w:spacing w:val="-2"/>
        </w:rPr>
        <w:t xml:space="preserve">perlinkou do stěrky a jako povrchová úprava je navržena vodoodpudivá mozaiková omítka v odstínu dle barevného řešení (přesný odstín odsouhlasí investor na stavbě po předložení vzorků). </w:t>
      </w:r>
    </w:p>
    <w:p w:rsidR="000D701D" w:rsidRPr="00A37102" w:rsidRDefault="000D701D" w:rsidP="000D701D">
      <w:pPr>
        <w:widowControl/>
        <w:jc w:val="both"/>
        <w:rPr>
          <w:spacing w:val="-2"/>
        </w:rPr>
      </w:pPr>
    </w:p>
    <w:p w:rsidR="000D701D" w:rsidRPr="00A37102" w:rsidRDefault="00053454" w:rsidP="000D701D">
      <w:pPr>
        <w:widowControl/>
        <w:jc w:val="both"/>
        <w:rPr>
          <w:rFonts w:eastAsiaTheme="minorHAnsi"/>
          <w:lang w:eastAsia="en-US"/>
        </w:rPr>
      </w:pPr>
      <w:r w:rsidRPr="00A37102">
        <w:rPr>
          <w:rFonts w:eastAsia="Times New Roman"/>
          <w:spacing w:val="-2"/>
          <w:u w:val="single"/>
        </w:rPr>
        <w:t>Vnější o</w:t>
      </w:r>
      <w:r w:rsidR="000D701D" w:rsidRPr="00A37102">
        <w:rPr>
          <w:rFonts w:eastAsia="Times New Roman"/>
          <w:spacing w:val="-2"/>
          <w:u w:val="single"/>
        </w:rPr>
        <w:t>kna</w:t>
      </w:r>
      <w:r w:rsidRPr="00A37102">
        <w:rPr>
          <w:rFonts w:eastAsia="Times New Roman"/>
          <w:spacing w:val="-2"/>
          <w:u w:val="single"/>
        </w:rPr>
        <w:t xml:space="preserve"> </w:t>
      </w:r>
      <w:r w:rsidR="000D701D" w:rsidRPr="00A37102">
        <w:rPr>
          <w:rFonts w:eastAsia="Times New Roman"/>
          <w:spacing w:val="-2"/>
          <w:u w:val="single"/>
        </w:rPr>
        <w:t>a dveře</w:t>
      </w:r>
      <w:r w:rsidR="000D701D" w:rsidRPr="00A37102">
        <w:rPr>
          <w:rFonts w:eastAsia="Times New Roman"/>
          <w:spacing w:val="-2"/>
        </w:rPr>
        <w:t xml:space="preserve"> </w:t>
      </w:r>
      <w:r w:rsidR="000D701D" w:rsidRPr="00A37102">
        <w:rPr>
          <w:spacing w:val="-2"/>
        </w:rPr>
        <w:t xml:space="preserve">budou </w:t>
      </w:r>
      <w:r w:rsidRPr="00A37102">
        <w:rPr>
          <w:spacing w:val="-2"/>
        </w:rPr>
        <w:t>instalována nová</w:t>
      </w:r>
      <w:r w:rsidR="002563EA" w:rsidRPr="00A37102">
        <w:rPr>
          <w:rFonts w:eastAsiaTheme="minorHAnsi"/>
          <w:lang w:eastAsia="en-US"/>
        </w:rPr>
        <w:t>.</w:t>
      </w:r>
      <w:r w:rsidR="000D701D" w:rsidRPr="00A37102">
        <w:rPr>
          <w:rFonts w:eastAsia="Times New Roman"/>
          <w:spacing w:val="-2"/>
        </w:rPr>
        <w:t xml:space="preserve"> Měněna okna a dveře musí být provedena dle ČSN 73 0540. </w:t>
      </w:r>
      <w:r w:rsidR="000D701D" w:rsidRPr="00A37102">
        <w:rPr>
          <w:rFonts w:eastAsiaTheme="minorHAnsi"/>
          <w:lang w:eastAsia="en-US"/>
        </w:rPr>
        <w:t xml:space="preserve">Nové okenní výplně budou plastové uvnitř i vně </w:t>
      </w:r>
      <w:proofErr w:type="gramStart"/>
      <w:r w:rsidR="000D701D" w:rsidRPr="00A37102">
        <w:rPr>
          <w:rFonts w:eastAsiaTheme="minorHAnsi"/>
          <w:lang w:eastAsia="en-US"/>
        </w:rPr>
        <w:t xml:space="preserve">bílé </w:t>
      </w:r>
      <w:r w:rsidR="00110282" w:rsidRPr="00A37102">
        <w:rPr>
          <w:rFonts w:eastAsiaTheme="minorHAnsi"/>
          <w:lang w:eastAsia="en-US"/>
        </w:rPr>
        <w:t xml:space="preserve"> (odsouhlasí</w:t>
      </w:r>
      <w:proofErr w:type="gramEnd"/>
      <w:r w:rsidR="00110282" w:rsidRPr="00A37102">
        <w:rPr>
          <w:rFonts w:eastAsiaTheme="minorHAnsi"/>
          <w:lang w:eastAsia="en-US"/>
        </w:rPr>
        <w:t xml:space="preserve"> investor na KD) </w:t>
      </w:r>
      <w:r w:rsidR="000D701D" w:rsidRPr="00A37102">
        <w:rPr>
          <w:rFonts w:eastAsiaTheme="minorHAnsi"/>
          <w:lang w:eastAsia="en-US"/>
        </w:rPr>
        <w:t xml:space="preserve">s izolačními skly. Okna musí plnit požadavek </w:t>
      </w:r>
      <w:r w:rsidR="00110282" w:rsidRPr="00A37102">
        <w:rPr>
          <w:rFonts w:eastAsiaTheme="minorHAnsi"/>
          <w:lang w:eastAsia="en-US"/>
        </w:rPr>
        <w:t xml:space="preserve">vyhlášky č. 78/2013 Sb., na nákladově optimální úroveň </w:t>
      </w:r>
      <w:r w:rsidR="000D701D" w:rsidRPr="00A37102">
        <w:rPr>
          <w:rFonts w:eastAsiaTheme="minorHAnsi"/>
          <w:lang w:eastAsia="en-US"/>
        </w:rPr>
        <w:t xml:space="preserve">a musí mít celkový součinitel prostupu tepla oken i dveří </w:t>
      </w:r>
      <w:proofErr w:type="spellStart"/>
      <w:r w:rsidR="000D701D" w:rsidRPr="00A37102">
        <w:rPr>
          <w:rFonts w:eastAsiaTheme="minorHAnsi"/>
          <w:lang w:eastAsia="en-US"/>
        </w:rPr>
        <w:t>Ud</w:t>
      </w:r>
      <w:proofErr w:type="spellEnd"/>
      <w:r w:rsidR="000D701D" w:rsidRPr="00A37102">
        <w:rPr>
          <w:rFonts w:eastAsiaTheme="minorHAnsi"/>
          <w:lang w:eastAsia="en-US"/>
        </w:rPr>
        <w:t xml:space="preserve"> i </w:t>
      </w:r>
      <w:proofErr w:type="spellStart"/>
      <w:r w:rsidR="000D701D" w:rsidRPr="00A37102">
        <w:rPr>
          <w:rFonts w:eastAsiaTheme="minorHAnsi"/>
          <w:lang w:eastAsia="en-US"/>
        </w:rPr>
        <w:t>Uw</w:t>
      </w:r>
      <w:proofErr w:type="spellEnd"/>
      <w:r w:rsidR="000D701D" w:rsidRPr="00A37102">
        <w:rPr>
          <w:rFonts w:eastAsiaTheme="minorHAnsi"/>
          <w:lang w:eastAsia="en-US"/>
        </w:rPr>
        <w:t xml:space="preserve"> ≤ 1,2 W/(m</w:t>
      </w:r>
      <w:r w:rsidR="000D701D" w:rsidRPr="00A37102">
        <w:rPr>
          <w:rFonts w:eastAsiaTheme="minorHAnsi"/>
          <w:vertAlign w:val="superscript"/>
          <w:lang w:eastAsia="en-US"/>
        </w:rPr>
        <w:t>2</w:t>
      </w:r>
      <w:r w:rsidR="000D701D" w:rsidRPr="00A37102">
        <w:rPr>
          <w:rFonts w:eastAsiaTheme="minorHAnsi"/>
          <w:lang w:eastAsia="en-US"/>
        </w:rPr>
        <w:t xml:space="preserve">K) včetně rámů. Prahy nových </w:t>
      </w:r>
      <w:proofErr w:type="gramStart"/>
      <w:r w:rsidR="000D701D" w:rsidRPr="00A37102">
        <w:rPr>
          <w:rFonts w:eastAsiaTheme="minorHAnsi"/>
          <w:lang w:eastAsia="en-US"/>
        </w:rPr>
        <w:t>dveří v 1.PP</w:t>
      </w:r>
      <w:proofErr w:type="gramEnd"/>
      <w:r w:rsidR="000D701D" w:rsidRPr="00A37102">
        <w:rPr>
          <w:rFonts w:eastAsiaTheme="minorHAnsi"/>
          <w:lang w:eastAsia="en-US"/>
        </w:rPr>
        <w:t xml:space="preserve"> musí být vhodně spojeny se stávající izolací proti vodě spodní stavby, tak aby nedocházelo k zatékání. </w:t>
      </w:r>
    </w:p>
    <w:p w:rsidR="000D701D" w:rsidRPr="00A37102" w:rsidRDefault="000D701D" w:rsidP="000D701D">
      <w:pPr>
        <w:shd w:val="clear" w:color="auto" w:fill="FFFFFF"/>
        <w:spacing w:before="120"/>
        <w:jc w:val="both"/>
        <w:rPr>
          <w:rFonts w:eastAsia="Times New Roman"/>
          <w:spacing w:val="-1"/>
        </w:rPr>
      </w:pPr>
      <w:r w:rsidRPr="00A37102">
        <w:rPr>
          <w:rFonts w:eastAsia="Times New Roman"/>
          <w:spacing w:val="3"/>
        </w:rPr>
        <w:t>Vybran</w:t>
      </w:r>
      <w:r w:rsidRPr="00A37102">
        <w:rPr>
          <w:rFonts w:eastAsia="Times New Roman" w:cs="Times New Roman"/>
          <w:spacing w:val="3"/>
        </w:rPr>
        <w:t>ý</w:t>
      </w:r>
      <w:r w:rsidRPr="00A37102">
        <w:rPr>
          <w:rFonts w:eastAsia="Times New Roman"/>
          <w:spacing w:val="3"/>
        </w:rPr>
        <w:t xml:space="preserve"> dodavatel v</w:t>
      </w:r>
      <w:r w:rsidRPr="00A37102">
        <w:rPr>
          <w:rFonts w:eastAsia="Times New Roman" w:cs="Times New Roman"/>
          <w:spacing w:val="3"/>
        </w:rPr>
        <w:t>ý</w:t>
      </w:r>
      <w:r w:rsidRPr="00A37102">
        <w:rPr>
          <w:rFonts w:eastAsia="Times New Roman"/>
          <w:spacing w:val="3"/>
        </w:rPr>
        <w:t>pln</w:t>
      </w:r>
      <w:r w:rsidRPr="00A37102">
        <w:rPr>
          <w:rFonts w:eastAsia="Times New Roman" w:cs="Times New Roman"/>
          <w:spacing w:val="3"/>
        </w:rPr>
        <w:t>í</w:t>
      </w:r>
      <w:r w:rsidRPr="00A37102">
        <w:rPr>
          <w:rFonts w:eastAsia="Times New Roman"/>
          <w:spacing w:val="3"/>
        </w:rPr>
        <w:t xml:space="preserve"> otvor</w:t>
      </w:r>
      <w:r w:rsidRPr="00A37102">
        <w:rPr>
          <w:rFonts w:eastAsia="Times New Roman" w:cs="Times New Roman"/>
          <w:spacing w:val="3"/>
        </w:rPr>
        <w:t>ů</w:t>
      </w:r>
      <w:r w:rsidRPr="00A37102">
        <w:rPr>
          <w:rFonts w:eastAsia="Times New Roman"/>
          <w:spacing w:val="3"/>
        </w:rPr>
        <w:t xml:space="preserve"> si na </w:t>
      </w:r>
      <w:r w:rsidRPr="00A37102">
        <w:rPr>
          <w:rFonts w:eastAsia="Times New Roman"/>
          <w:spacing w:val="-1"/>
        </w:rPr>
        <w:t>m</w:t>
      </w:r>
      <w:r w:rsidRPr="00A37102">
        <w:rPr>
          <w:rFonts w:eastAsia="Times New Roman" w:cs="Times New Roman"/>
          <w:spacing w:val="-1"/>
        </w:rPr>
        <w:t>í</w:t>
      </w:r>
      <w:r w:rsidRPr="00A37102">
        <w:rPr>
          <w:rFonts w:eastAsia="Times New Roman"/>
          <w:spacing w:val="-1"/>
        </w:rPr>
        <w:t>st</w:t>
      </w:r>
      <w:r w:rsidRPr="00A37102">
        <w:rPr>
          <w:rFonts w:eastAsia="Times New Roman" w:cs="Times New Roman"/>
          <w:spacing w:val="-1"/>
        </w:rPr>
        <w:t>ě</w:t>
      </w:r>
      <w:r w:rsidRPr="00A37102">
        <w:rPr>
          <w:rFonts w:eastAsia="Times New Roman"/>
          <w:spacing w:val="-1"/>
        </w:rPr>
        <w:t xml:space="preserve"> ov</w:t>
      </w:r>
      <w:r w:rsidRPr="00A37102">
        <w:rPr>
          <w:rFonts w:eastAsia="Times New Roman" w:cs="Times New Roman"/>
          <w:spacing w:val="-1"/>
        </w:rPr>
        <w:t>ěří</w:t>
      </w:r>
      <w:r w:rsidRPr="00A37102">
        <w:rPr>
          <w:rFonts w:eastAsia="Times New Roman"/>
          <w:spacing w:val="-1"/>
        </w:rPr>
        <w:t xml:space="preserve"> a zam</w:t>
      </w:r>
      <w:r w:rsidRPr="00A37102">
        <w:rPr>
          <w:rFonts w:eastAsia="Times New Roman" w:cs="Times New Roman"/>
          <w:spacing w:val="-1"/>
        </w:rPr>
        <w:t>ěří</w:t>
      </w:r>
      <w:r w:rsidRPr="00A37102">
        <w:rPr>
          <w:rFonts w:eastAsia="Times New Roman"/>
          <w:spacing w:val="-1"/>
        </w:rPr>
        <w:t xml:space="preserve"> otvory, provede </w:t>
      </w:r>
      <w:r w:rsidR="00733A4D" w:rsidRPr="00A37102">
        <w:rPr>
          <w:rFonts w:eastAsia="Times New Roman"/>
          <w:spacing w:val="-1"/>
        </w:rPr>
        <w:t>si</w:t>
      </w:r>
      <w:r w:rsidRPr="00A37102">
        <w:rPr>
          <w:rFonts w:eastAsia="Times New Roman"/>
          <w:spacing w:val="-1"/>
        </w:rPr>
        <w:t xml:space="preserve"> sv</w:t>
      </w:r>
      <w:r w:rsidRPr="00A37102">
        <w:rPr>
          <w:rFonts w:eastAsia="Times New Roman" w:cs="Times New Roman"/>
          <w:spacing w:val="-1"/>
        </w:rPr>
        <w:t>ou</w:t>
      </w:r>
      <w:r w:rsidRPr="00A37102">
        <w:rPr>
          <w:rFonts w:eastAsia="Times New Roman"/>
          <w:spacing w:val="-1"/>
        </w:rPr>
        <w:t xml:space="preserve"> d</w:t>
      </w:r>
      <w:r w:rsidRPr="00A37102">
        <w:rPr>
          <w:rFonts w:eastAsia="Times New Roman" w:cs="Times New Roman"/>
          <w:spacing w:val="-1"/>
        </w:rPr>
        <w:t>í</w:t>
      </w:r>
      <w:r w:rsidRPr="00A37102">
        <w:rPr>
          <w:rFonts w:eastAsia="Times New Roman"/>
          <w:spacing w:val="-1"/>
        </w:rPr>
        <w:t>lensk</w:t>
      </w:r>
      <w:r w:rsidRPr="00A37102">
        <w:rPr>
          <w:rFonts w:eastAsia="Times New Roman" w:cs="Times New Roman"/>
          <w:spacing w:val="-1"/>
        </w:rPr>
        <w:t>ou</w:t>
      </w:r>
      <w:r w:rsidR="00733A4D" w:rsidRPr="00A37102">
        <w:rPr>
          <w:rFonts w:eastAsia="Times New Roman" w:cs="Times New Roman"/>
          <w:spacing w:val="-1"/>
        </w:rPr>
        <w:t xml:space="preserve"> (</w:t>
      </w:r>
      <w:proofErr w:type="spellStart"/>
      <w:r w:rsidR="00733A4D" w:rsidRPr="00A37102">
        <w:rPr>
          <w:rFonts w:eastAsia="Times New Roman" w:cs="Times New Roman"/>
          <w:spacing w:val="-1"/>
        </w:rPr>
        <w:t>zhotovitelskou</w:t>
      </w:r>
      <w:proofErr w:type="spellEnd"/>
      <w:r w:rsidR="00733A4D" w:rsidRPr="00A37102">
        <w:rPr>
          <w:rFonts w:eastAsia="Times New Roman" w:cs="Times New Roman"/>
          <w:spacing w:val="-1"/>
        </w:rPr>
        <w:t>)</w:t>
      </w:r>
      <w:r w:rsidRPr="00A37102">
        <w:rPr>
          <w:rFonts w:eastAsia="Times New Roman"/>
          <w:spacing w:val="-1"/>
        </w:rPr>
        <w:t xml:space="preserve"> dokumentaci a posouzen</w:t>
      </w:r>
      <w:r w:rsidRPr="00A37102">
        <w:rPr>
          <w:rFonts w:eastAsia="Times New Roman" w:cs="Times New Roman"/>
          <w:spacing w:val="-1"/>
        </w:rPr>
        <w:t xml:space="preserve">í </w:t>
      </w:r>
      <w:r w:rsidRPr="00A37102">
        <w:rPr>
          <w:rFonts w:eastAsia="Times New Roman"/>
          <w:spacing w:val="-1"/>
        </w:rPr>
        <w:t>sv</w:t>
      </w:r>
      <w:r w:rsidRPr="00A37102">
        <w:rPr>
          <w:rFonts w:eastAsia="Times New Roman" w:cs="Times New Roman"/>
          <w:spacing w:val="-1"/>
        </w:rPr>
        <w:t>é</w:t>
      </w:r>
      <w:r w:rsidRPr="00A37102">
        <w:rPr>
          <w:rFonts w:eastAsia="Times New Roman"/>
          <w:spacing w:val="-1"/>
        </w:rPr>
        <w:t>ho kotven</w:t>
      </w:r>
      <w:r w:rsidRPr="00A37102">
        <w:rPr>
          <w:rFonts w:eastAsia="Times New Roman" w:cs="Times New Roman"/>
          <w:spacing w:val="-1"/>
        </w:rPr>
        <w:t>í</w:t>
      </w:r>
      <w:r w:rsidRPr="00A37102">
        <w:rPr>
          <w:rFonts w:eastAsia="Times New Roman"/>
          <w:spacing w:val="-1"/>
        </w:rPr>
        <w:t xml:space="preserve"> do obvodov</w:t>
      </w:r>
      <w:r w:rsidRPr="00A37102">
        <w:rPr>
          <w:rFonts w:eastAsia="Times New Roman" w:cs="Times New Roman"/>
          <w:spacing w:val="-1"/>
        </w:rPr>
        <w:t>é</w:t>
      </w:r>
      <w:r w:rsidRPr="00A37102">
        <w:rPr>
          <w:rFonts w:eastAsia="Times New Roman"/>
          <w:spacing w:val="-1"/>
        </w:rPr>
        <w:t>ho pl</w:t>
      </w:r>
      <w:r w:rsidRPr="00A37102">
        <w:rPr>
          <w:rFonts w:eastAsia="Times New Roman" w:cs="Times New Roman"/>
          <w:spacing w:val="-1"/>
        </w:rPr>
        <w:t>áš</w:t>
      </w:r>
      <w:r w:rsidRPr="00A37102">
        <w:rPr>
          <w:rFonts w:eastAsia="Times New Roman"/>
          <w:spacing w:val="-1"/>
        </w:rPr>
        <w:t>t</w:t>
      </w:r>
      <w:r w:rsidRPr="00A37102">
        <w:rPr>
          <w:rFonts w:eastAsia="Times New Roman" w:cs="Times New Roman"/>
          <w:spacing w:val="-1"/>
        </w:rPr>
        <w:t>ě</w:t>
      </w:r>
      <w:r w:rsidRPr="00A37102">
        <w:rPr>
          <w:rFonts w:eastAsia="Times New Roman"/>
          <w:spacing w:val="-1"/>
        </w:rPr>
        <w:t xml:space="preserve"> </w:t>
      </w:r>
      <w:r w:rsidR="00733A4D" w:rsidRPr="00A37102">
        <w:rPr>
          <w:rFonts w:eastAsia="Times New Roman"/>
          <w:spacing w:val="-1"/>
        </w:rPr>
        <w:t>n</w:t>
      </w:r>
      <w:r w:rsidRPr="00A37102">
        <w:rPr>
          <w:rFonts w:eastAsia="Times New Roman"/>
          <w:spacing w:val="-1"/>
        </w:rPr>
        <w:t>a posouzení zat</w:t>
      </w:r>
      <w:r w:rsidRPr="00A37102">
        <w:rPr>
          <w:rFonts w:eastAsia="Times New Roman" w:cs="Times New Roman"/>
          <w:spacing w:val="-1"/>
        </w:rPr>
        <w:t>íž</w:t>
      </w:r>
      <w:r w:rsidRPr="00A37102">
        <w:rPr>
          <w:rFonts w:eastAsia="Times New Roman"/>
          <w:spacing w:val="-1"/>
        </w:rPr>
        <w:t>en</w:t>
      </w:r>
      <w:r w:rsidRPr="00A37102">
        <w:rPr>
          <w:rFonts w:eastAsia="Times New Roman" w:cs="Times New Roman"/>
          <w:spacing w:val="-1"/>
        </w:rPr>
        <w:t xml:space="preserve">í </w:t>
      </w:r>
      <w:r w:rsidRPr="00A37102">
        <w:rPr>
          <w:rFonts w:eastAsia="Times New Roman"/>
          <w:spacing w:val="5"/>
        </w:rPr>
        <w:t>v</w:t>
      </w:r>
      <w:r w:rsidRPr="00A37102">
        <w:rPr>
          <w:rFonts w:eastAsia="Times New Roman" w:cs="Times New Roman"/>
          <w:spacing w:val="5"/>
        </w:rPr>
        <w:t>ě</w:t>
      </w:r>
      <w:r w:rsidRPr="00A37102">
        <w:rPr>
          <w:rFonts w:eastAsia="Times New Roman"/>
          <w:spacing w:val="5"/>
        </w:rPr>
        <w:t xml:space="preserve">trem. </w:t>
      </w:r>
      <w:r w:rsidRPr="00A37102">
        <w:rPr>
          <w:rFonts w:eastAsia="Times New Roman" w:cs="Times New Roman"/>
          <w:spacing w:val="5"/>
        </w:rPr>
        <w:t>Ú</w:t>
      </w:r>
      <w:r w:rsidRPr="00A37102">
        <w:rPr>
          <w:rFonts w:eastAsia="Times New Roman"/>
          <w:spacing w:val="5"/>
        </w:rPr>
        <w:t xml:space="preserve">nosnost </w:t>
      </w:r>
      <w:r w:rsidR="00733A4D" w:rsidRPr="00A37102">
        <w:rPr>
          <w:rFonts w:eastAsia="Times New Roman"/>
          <w:spacing w:val="5"/>
        </w:rPr>
        <w:t>kotvy</w:t>
      </w:r>
      <w:r w:rsidRPr="00A37102">
        <w:rPr>
          <w:rFonts w:eastAsia="Times New Roman"/>
          <w:spacing w:val="-1"/>
        </w:rPr>
        <w:t xml:space="preserve"> ov</w:t>
      </w:r>
      <w:r w:rsidRPr="00A37102">
        <w:rPr>
          <w:rFonts w:eastAsia="Times New Roman" w:cs="Times New Roman"/>
          <w:spacing w:val="-1"/>
        </w:rPr>
        <w:t>ěří</w:t>
      </w:r>
      <w:r w:rsidRPr="00A37102">
        <w:rPr>
          <w:rFonts w:eastAsia="Times New Roman"/>
          <w:spacing w:val="-1"/>
        </w:rPr>
        <w:t xml:space="preserve"> tahovou zkou</w:t>
      </w:r>
      <w:r w:rsidRPr="00A37102">
        <w:rPr>
          <w:rFonts w:eastAsia="Times New Roman" w:cs="Times New Roman"/>
          <w:spacing w:val="-1"/>
        </w:rPr>
        <w:t>š</w:t>
      </w:r>
      <w:r w:rsidRPr="00A37102">
        <w:rPr>
          <w:rFonts w:eastAsia="Times New Roman"/>
          <w:spacing w:val="-1"/>
        </w:rPr>
        <w:t>kou. Pozor na případné osazen</w:t>
      </w:r>
      <w:r w:rsidRPr="00A37102">
        <w:rPr>
          <w:rFonts w:eastAsia="Times New Roman" w:cs="Times New Roman"/>
          <w:spacing w:val="-1"/>
        </w:rPr>
        <w:t>í</w:t>
      </w:r>
      <w:r w:rsidRPr="00A37102">
        <w:rPr>
          <w:rFonts w:eastAsia="Times New Roman"/>
          <w:spacing w:val="-1"/>
        </w:rPr>
        <w:t xml:space="preserve"> roz</w:t>
      </w:r>
      <w:r w:rsidRPr="00A37102">
        <w:rPr>
          <w:rFonts w:eastAsia="Times New Roman" w:cs="Times New Roman"/>
          <w:spacing w:val="-1"/>
        </w:rPr>
        <w:t>š</w:t>
      </w:r>
      <w:r w:rsidRPr="00A37102">
        <w:rPr>
          <w:rFonts w:eastAsia="Times New Roman"/>
          <w:spacing w:val="-1"/>
        </w:rPr>
        <w:t>i</w:t>
      </w:r>
      <w:r w:rsidRPr="00A37102">
        <w:rPr>
          <w:rFonts w:eastAsia="Times New Roman" w:cs="Times New Roman"/>
          <w:spacing w:val="-1"/>
        </w:rPr>
        <w:t>ř</w:t>
      </w:r>
      <w:r w:rsidRPr="00A37102">
        <w:rPr>
          <w:rFonts w:eastAsia="Times New Roman"/>
          <w:spacing w:val="-1"/>
        </w:rPr>
        <w:t>ovac</w:t>
      </w:r>
      <w:r w:rsidRPr="00A37102">
        <w:rPr>
          <w:rFonts w:eastAsia="Times New Roman" w:cs="Times New Roman"/>
          <w:spacing w:val="-1"/>
        </w:rPr>
        <w:t>í</w:t>
      </w:r>
      <w:r w:rsidRPr="00A37102">
        <w:rPr>
          <w:rFonts w:eastAsia="Times New Roman"/>
          <w:spacing w:val="-1"/>
        </w:rPr>
        <w:t>ch profil</w:t>
      </w:r>
      <w:r w:rsidRPr="00A37102">
        <w:rPr>
          <w:rFonts w:eastAsia="Times New Roman" w:cs="Times New Roman"/>
          <w:spacing w:val="-1"/>
        </w:rPr>
        <w:t>ů</w:t>
      </w:r>
      <w:r w:rsidR="00733A4D" w:rsidRPr="00A37102">
        <w:rPr>
          <w:rFonts w:eastAsia="Times New Roman" w:cs="Times New Roman"/>
          <w:spacing w:val="-1"/>
        </w:rPr>
        <w:t xml:space="preserve"> použitých kolem oken</w:t>
      </w:r>
      <w:r w:rsidRPr="00A37102">
        <w:rPr>
          <w:rFonts w:eastAsia="Times New Roman"/>
          <w:spacing w:val="-1"/>
        </w:rPr>
        <w:t>.</w:t>
      </w:r>
    </w:p>
    <w:p w:rsidR="000D701D" w:rsidRPr="00A37102" w:rsidRDefault="000D701D" w:rsidP="000D701D">
      <w:pPr>
        <w:shd w:val="clear" w:color="auto" w:fill="FFFFFF"/>
        <w:spacing w:before="120"/>
        <w:jc w:val="both"/>
        <w:rPr>
          <w:b/>
          <w:bCs/>
          <w:spacing w:val="3"/>
          <w:u w:val="single"/>
        </w:rPr>
      </w:pPr>
      <w:r w:rsidRPr="00A37102">
        <w:t xml:space="preserve"> </w:t>
      </w:r>
    </w:p>
    <w:p w:rsidR="000D701D" w:rsidRPr="00A37102" w:rsidRDefault="000D701D" w:rsidP="000D701D">
      <w:pPr>
        <w:shd w:val="clear" w:color="auto" w:fill="FFFFFF"/>
        <w:rPr>
          <w:b/>
          <w:bCs/>
          <w:spacing w:val="3"/>
          <w:u w:val="single"/>
        </w:rPr>
      </w:pPr>
      <w:r w:rsidRPr="00A37102">
        <w:rPr>
          <w:b/>
          <w:bCs/>
          <w:spacing w:val="3"/>
          <w:u w:val="single"/>
        </w:rPr>
        <w:t>Doplňkové práce:</w:t>
      </w:r>
    </w:p>
    <w:p w:rsidR="000D701D" w:rsidRPr="00A37102" w:rsidRDefault="000D701D" w:rsidP="000D701D">
      <w:pPr>
        <w:shd w:val="clear" w:color="auto" w:fill="FFFFFF"/>
        <w:spacing w:before="120"/>
        <w:jc w:val="both"/>
      </w:pPr>
      <w:r w:rsidRPr="00A37102">
        <w:rPr>
          <w:u w:val="single"/>
        </w:rPr>
        <w:t>Okapové chodníky</w:t>
      </w:r>
      <w:r w:rsidR="00196AE8" w:rsidRPr="00A37102">
        <w:rPr>
          <w:u w:val="single"/>
        </w:rPr>
        <w:t xml:space="preserve"> a chodníky</w:t>
      </w:r>
      <w:r w:rsidR="002563EA" w:rsidRPr="00A37102">
        <w:rPr>
          <w:u w:val="single"/>
        </w:rPr>
        <w:t>.</w:t>
      </w:r>
      <w:r w:rsidRPr="00A37102">
        <w:t xml:space="preserve"> Nejprve budou odstraněny stávající </w:t>
      </w:r>
      <w:r w:rsidR="002563EA" w:rsidRPr="00A37102">
        <w:t xml:space="preserve">okapové </w:t>
      </w:r>
      <w:r w:rsidRPr="00A37102">
        <w:t xml:space="preserve">chodníky. Po zateplení nového soklu bude provedeno dorovnání terénu pomocí štěrkopísku a osazení </w:t>
      </w:r>
      <w:r w:rsidR="002563EA" w:rsidRPr="00A37102">
        <w:t xml:space="preserve">stávající </w:t>
      </w:r>
      <w:r w:rsidRPr="00A37102">
        <w:t xml:space="preserve">betonové dlažby </w:t>
      </w:r>
      <w:r w:rsidR="004B73FE" w:rsidRPr="00A37102">
        <w:t xml:space="preserve">okapových chodníků z dlažby </w:t>
      </w:r>
      <w:r w:rsidRPr="00A37102">
        <w:t xml:space="preserve">cca </w:t>
      </w:r>
      <w:r w:rsidR="0083486D" w:rsidRPr="00A37102">
        <w:t>450</w:t>
      </w:r>
      <w:r w:rsidRPr="00A37102">
        <w:t>/</w:t>
      </w:r>
      <w:r w:rsidR="0083486D" w:rsidRPr="00A37102">
        <w:t>450</w:t>
      </w:r>
      <w:r w:rsidRPr="00A37102">
        <w:t xml:space="preserve"> o cca 50 mm výše nad původní terén </w:t>
      </w:r>
      <w:r w:rsidR="004B73FE" w:rsidRPr="00A37102">
        <w:t>a opětovné pol</w:t>
      </w:r>
      <w:r w:rsidR="0083486D" w:rsidRPr="00A37102">
        <w:t>o</w:t>
      </w:r>
      <w:r w:rsidR="004B73FE" w:rsidRPr="00A37102">
        <w:t xml:space="preserve">žení chodníků ze zámkové dlažby </w:t>
      </w:r>
      <w:r w:rsidR="001F5B6B" w:rsidRPr="00A37102">
        <w:t xml:space="preserve">(do původní úrovně) </w:t>
      </w:r>
      <w:r w:rsidR="004B73FE" w:rsidRPr="00A37102">
        <w:t xml:space="preserve">dále </w:t>
      </w:r>
      <w:r w:rsidRPr="00A37102">
        <w:t>bude provedeno</w:t>
      </w:r>
      <w:r w:rsidR="002563EA" w:rsidRPr="00A37102">
        <w:t xml:space="preserve"> také dorovnání terénu zeminou</w:t>
      </w:r>
      <w:r w:rsidR="004B73FE" w:rsidRPr="00A37102">
        <w:t xml:space="preserve"> u okapových chodníků</w:t>
      </w:r>
      <w:r w:rsidR="002563EA" w:rsidRPr="00A37102">
        <w:t>.</w:t>
      </w:r>
      <w:r w:rsidR="008E478B" w:rsidRPr="00A37102">
        <w:t xml:space="preserve"> </w:t>
      </w:r>
    </w:p>
    <w:p w:rsidR="000D701D" w:rsidRPr="00A37102" w:rsidRDefault="00576943" w:rsidP="00576943">
      <w:pPr>
        <w:pStyle w:val="Normlnweb"/>
        <w:rPr>
          <w:spacing w:val="4"/>
        </w:rPr>
      </w:pPr>
      <w:r w:rsidRPr="00A37102">
        <w:rPr>
          <w:rFonts w:ascii="Arial" w:hAnsi="Arial" w:cs="Arial"/>
          <w:spacing w:val="-1"/>
          <w:sz w:val="20"/>
          <w:szCs w:val="20"/>
          <w:u w:val="single"/>
        </w:rPr>
        <w:t>Okapové svody a h</w:t>
      </w:r>
      <w:r w:rsidR="000D701D" w:rsidRPr="00A37102">
        <w:rPr>
          <w:rFonts w:ascii="Arial" w:hAnsi="Arial" w:cs="Arial"/>
          <w:spacing w:val="-1"/>
          <w:sz w:val="20"/>
          <w:szCs w:val="20"/>
          <w:u w:val="single"/>
        </w:rPr>
        <w:t>romosvody</w:t>
      </w:r>
      <w:r w:rsidR="000D701D" w:rsidRPr="00A37102">
        <w:rPr>
          <w:rFonts w:ascii="Arial" w:hAnsi="Arial" w:cs="Arial"/>
          <w:spacing w:val="-1"/>
          <w:sz w:val="20"/>
          <w:szCs w:val="20"/>
        </w:rPr>
        <w:t xml:space="preserve"> </w:t>
      </w:r>
      <w:r w:rsidRPr="00A37102">
        <w:rPr>
          <w:rFonts w:ascii="Arial" w:hAnsi="Arial" w:cs="Arial"/>
          <w:spacing w:val="-1"/>
          <w:sz w:val="20"/>
          <w:szCs w:val="20"/>
        </w:rPr>
        <w:t>–</w:t>
      </w:r>
      <w:r w:rsidR="000D701D" w:rsidRPr="00A37102">
        <w:rPr>
          <w:rFonts w:ascii="Arial" w:hAnsi="Arial" w:cs="Arial"/>
          <w:spacing w:val="-1"/>
          <w:sz w:val="20"/>
          <w:szCs w:val="20"/>
        </w:rPr>
        <w:t xml:space="preserve"> bud</w:t>
      </w:r>
      <w:r w:rsidRPr="00A37102">
        <w:rPr>
          <w:rFonts w:ascii="Arial" w:hAnsi="Arial" w:cs="Arial"/>
          <w:spacing w:val="-1"/>
          <w:sz w:val="20"/>
          <w:szCs w:val="20"/>
        </w:rPr>
        <w:t>e provedena demontáž a opětovná montáž přes nové opláštění.</w:t>
      </w:r>
      <w:r w:rsidR="000D701D" w:rsidRPr="00A37102">
        <w:rPr>
          <w:rFonts w:ascii="Arial" w:hAnsi="Arial" w:cs="Arial"/>
          <w:spacing w:val="-1"/>
          <w:sz w:val="20"/>
          <w:szCs w:val="20"/>
        </w:rPr>
        <w:t xml:space="preserve"> </w:t>
      </w:r>
      <w:r w:rsidRPr="00A37102">
        <w:rPr>
          <w:rFonts w:ascii="Arial" w:hAnsi="Arial" w:cs="Arial"/>
          <w:spacing w:val="-1"/>
          <w:sz w:val="20"/>
          <w:szCs w:val="20"/>
        </w:rPr>
        <w:t>Po opětovné instalaci bude provedena revize hromosvodů. Stávající hromosvody budou zachovány. Konkrétně</w:t>
      </w:r>
      <w:r w:rsidR="002563EA" w:rsidRPr="00A37102">
        <w:rPr>
          <w:rFonts w:ascii="Arial" w:hAnsi="Arial" w:cs="Arial"/>
          <w:spacing w:val="-1"/>
          <w:sz w:val="20"/>
          <w:szCs w:val="20"/>
        </w:rPr>
        <w:t xml:space="preserve"> dle samostatné části projektové dokume</w:t>
      </w:r>
      <w:r w:rsidR="000D701D" w:rsidRPr="00A37102">
        <w:rPr>
          <w:rFonts w:ascii="Arial" w:hAnsi="Arial" w:cs="Arial"/>
          <w:spacing w:val="-1"/>
          <w:sz w:val="20"/>
          <w:szCs w:val="20"/>
        </w:rPr>
        <w:t>ntace silnoproudých elektroinstalací.</w:t>
      </w:r>
    </w:p>
    <w:p w:rsidR="000D701D" w:rsidRPr="00A37102" w:rsidRDefault="000D701D" w:rsidP="000D701D">
      <w:pPr>
        <w:shd w:val="clear" w:color="auto" w:fill="FFFFFF"/>
        <w:rPr>
          <w:rFonts w:eastAsia="Times New Roman"/>
          <w:b/>
          <w:bCs/>
          <w:spacing w:val="3"/>
          <w:u w:val="single"/>
        </w:rPr>
      </w:pPr>
      <w:r w:rsidRPr="00A37102">
        <w:rPr>
          <w:b/>
          <w:bCs/>
          <w:spacing w:val="3"/>
          <w:u w:val="single"/>
        </w:rPr>
        <w:t>Popis komponent</w:t>
      </w:r>
      <w:r w:rsidRPr="00A37102">
        <w:rPr>
          <w:rFonts w:eastAsia="Times New Roman" w:cs="Times New Roman"/>
          <w:b/>
          <w:bCs/>
          <w:spacing w:val="3"/>
          <w:u w:val="single"/>
        </w:rPr>
        <w:t>ů</w:t>
      </w:r>
      <w:r w:rsidRPr="00A37102">
        <w:rPr>
          <w:rFonts w:eastAsia="Times New Roman"/>
          <w:b/>
          <w:bCs/>
          <w:spacing w:val="3"/>
          <w:u w:val="single"/>
        </w:rPr>
        <w:t xml:space="preserve"> zateplovac</w:t>
      </w:r>
      <w:r w:rsidRPr="00A37102">
        <w:rPr>
          <w:rFonts w:eastAsia="Times New Roman" w:cs="Times New Roman"/>
          <w:b/>
          <w:bCs/>
          <w:spacing w:val="3"/>
          <w:u w:val="single"/>
        </w:rPr>
        <w:t>í</w:t>
      </w:r>
      <w:r w:rsidRPr="00A37102">
        <w:rPr>
          <w:rFonts w:eastAsia="Times New Roman"/>
          <w:b/>
          <w:bCs/>
          <w:spacing w:val="3"/>
          <w:u w:val="single"/>
        </w:rPr>
        <w:t>ho syst</w:t>
      </w:r>
      <w:r w:rsidRPr="00A37102">
        <w:rPr>
          <w:rFonts w:eastAsia="Times New Roman" w:cs="Times New Roman"/>
          <w:b/>
          <w:bCs/>
          <w:spacing w:val="3"/>
          <w:u w:val="single"/>
        </w:rPr>
        <w:t>é</w:t>
      </w:r>
      <w:r w:rsidRPr="00A37102">
        <w:rPr>
          <w:rFonts w:eastAsia="Times New Roman"/>
          <w:b/>
          <w:bCs/>
          <w:spacing w:val="3"/>
          <w:u w:val="single"/>
        </w:rPr>
        <w:t>mu fasády</w:t>
      </w:r>
    </w:p>
    <w:p w:rsidR="000D701D" w:rsidRPr="00A37102" w:rsidRDefault="000D701D" w:rsidP="000D701D">
      <w:pPr>
        <w:shd w:val="clear" w:color="auto" w:fill="FFFFFF"/>
      </w:pPr>
    </w:p>
    <w:p w:rsidR="000D701D" w:rsidRPr="00A37102" w:rsidRDefault="000D701D" w:rsidP="000D701D">
      <w:pPr>
        <w:pStyle w:val="Odstavecseseznamem"/>
        <w:numPr>
          <w:ilvl w:val="0"/>
          <w:numId w:val="10"/>
        </w:numPr>
        <w:shd w:val="clear" w:color="auto" w:fill="FFFFFF"/>
        <w:ind w:left="284" w:hanging="284"/>
        <w:jc w:val="both"/>
        <w:rPr>
          <w:spacing w:val="-3"/>
        </w:rPr>
      </w:pPr>
      <w:r w:rsidRPr="00A37102">
        <w:rPr>
          <w:b/>
          <w:spacing w:val="-3"/>
        </w:rPr>
        <w:t xml:space="preserve">lepící tmely </w:t>
      </w:r>
      <w:r w:rsidRPr="00A37102">
        <w:rPr>
          <w:spacing w:val="-3"/>
        </w:rPr>
        <w:t>–</w:t>
      </w:r>
      <w:r w:rsidRPr="00A37102">
        <w:rPr>
          <w:rFonts w:eastAsia="Times New Roman"/>
          <w:spacing w:val="-1"/>
        </w:rPr>
        <w:t xml:space="preserve"> </w:t>
      </w:r>
      <w:r w:rsidRPr="00A37102">
        <w:rPr>
          <w:spacing w:val="-3"/>
        </w:rPr>
        <w:t>lepící hmota, která vytvoří spojení mezi podkladem a izolačním ma</w:t>
      </w:r>
      <w:r w:rsidRPr="00A37102">
        <w:rPr>
          <w:spacing w:val="-3"/>
        </w:rPr>
        <w:softHyphen/>
        <w:t xml:space="preserve">teriálem. V použitém systému se k lepení desek použije lepící a </w:t>
      </w:r>
      <w:proofErr w:type="spellStart"/>
      <w:r w:rsidRPr="00A37102">
        <w:rPr>
          <w:spacing w:val="-3"/>
        </w:rPr>
        <w:t>stěrkovací</w:t>
      </w:r>
      <w:proofErr w:type="spellEnd"/>
      <w:r w:rsidRPr="00A37102">
        <w:rPr>
          <w:spacing w:val="-3"/>
        </w:rPr>
        <w:t xml:space="preserve"> hmota, která je po zpracování určena k vyrovnání povrchu fasády, k lepení izolačních fasádních desek. K vytvoření vrstvy pro uložení výztužné tkani</w:t>
      </w:r>
      <w:r w:rsidRPr="00A37102">
        <w:rPr>
          <w:spacing w:val="-3"/>
        </w:rPr>
        <w:softHyphen/>
        <w:t xml:space="preserve">ny a k vyrovnání povrchu na tkanině pro finální povrchovou úpravu a při použití perimetrických desek nebo desek z extrudovaného polystyrenu bude použit lepící a </w:t>
      </w:r>
      <w:proofErr w:type="spellStart"/>
      <w:r w:rsidRPr="00A37102">
        <w:rPr>
          <w:spacing w:val="-3"/>
        </w:rPr>
        <w:t>stěrkovací</w:t>
      </w:r>
      <w:proofErr w:type="spellEnd"/>
      <w:r w:rsidRPr="00A37102">
        <w:rPr>
          <w:spacing w:val="-3"/>
        </w:rPr>
        <w:t xml:space="preserve"> tmel.</w:t>
      </w:r>
    </w:p>
    <w:p w:rsidR="00AB036E" w:rsidRPr="00A37102" w:rsidRDefault="00AB036E" w:rsidP="00AB036E">
      <w:pPr>
        <w:pStyle w:val="Odstavecseseznamem"/>
        <w:rPr>
          <w:spacing w:val="-3"/>
        </w:rPr>
      </w:pPr>
    </w:p>
    <w:p w:rsidR="00AB036E" w:rsidRPr="00A37102" w:rsidRDefault="00AB036E" w:rsidP="00AB036E">
      <w:pPr>
        <w:pStyle w:val="Odstavecseseznamem"/>
        <w:numPr>
          <w:ilvl w:val="0"/>
          <w:numId w:val="10"/>
        </w:numPr>
        <w:shd w:val="clear" w:color="auto" w:fill="FFFFFF"/>
        <w:ind w:left="284" w:hanging="284"/>
        <w:jc w:val="both"/>
        <w:rPr>
          <w:spacing w:val="-3"/>
        </w:rPr>
      </w:pPr>
      <w:r w:rsidRPr="00A37102">
        <w:rPr>
          <w:b/>
          <w:spacing w:val="-3"/>
        </w:rPr>
        <w:t>izolační materiál</w:t>
      </w:r>
      <w:r w:rsidRPr="00A37102">
        <w:rPr>
          <w:spacing w:val="-3"/>
        </w:rPr>
        <w:t xml:space="preserve"> – v našem případě bylo rozhodnuto použít polystyrénové tepelně</w:t>
      </w:r>
      <w:r w:rsidRPr="00A37102">
        <w:rPr>
          <w:spacing w:val="-3"/>
        </w:rPr>
        <w:br/>
        <w:t>izolační desky. Desky jsou přesné tvarově stabilizované z expandovaného polysty</w:t>
      </w:r>
      <w:r w:rsidRPr="00A37102">
        <w:rPr>
          <w:spacing w:val="-3"/>
        </w:rPr>
        <w:softHyphen/>
        <w:t xml:space="preserve">rénu s přídavkem grafitu a </w:t>
      </w:r>
      <w:r w:rsidRPr="00A37102">
        <w:rPr>
          <w:spacing w:val="-3"/>
        </w:rPr>
        <w:lastRenderedPageBreak/>
        <w:t>desky extrudované. Tepelně izolační desky musí odpovídat alespoň třídě reakce na oheň E a musí být kontaktně spojené se zateplovanou stěnou, tvarově a objemo</w:t>
      </w:r>
      <w:r w:rsidRPr="00A37102">
        <w:rPr>
          <w:spacing w:val="-3"/>
        </w:rPr>
        <w:softHyphen/>
        <w:t xml:space="preserve">vě stálé, samozhášivé, bez škodlivých emisí, snadno opracovatelné (řezání pilou s jemnými zuby), odolávající teplotám do 70°C. Zateplení fasády nad vstupy (únikovými cestami) musí být provedeno tepelnou izolací z minerální vlny s kolmou orientací vláken. </w:t>
      </w:r>
      <w:proofErr w:type="gramStart"/>
      <w:r w:rsidRPr="00A37102">
        <w:rPr>
          <w:spacing w:val="-3"/>
        </w:rPr>
        <w:t>dle</w:t>
      </w:r>
      <w:proofErr w:type="gramEnd"/>
      <w:r w:rsidRPr="00A37102">
        <w:rPr>
          <w:spacing w:val="-3"/>
        </w:rPr>
        <w:t xml:space="preserve"> požárně bezpečnostního řešení stavby.</w:t>
      </w:r>
    </w:p>
    <w:p w:rsidR="000D701D" w:rsidRPr="00A37102" w:rsidRDefault="000D701D" w:rsidP="000D701D">
      <w:pPr>
        <w:pStyle w:val="Odstavecseseznamem"/>
        <w:shd w:val="clear" w:color="auto" w:fill="FFFFFF"/>
        <w:ind w:left="284"/>
        <w:jc w:val="both"/>
      </w:pPr>
    </w:p>
    <w:p w:rsidR="000D701D" w:rsidRPr="00A37102" w:rsidRDefault="000D701D" w:rsidP="000D701D">
      <w:pPr>
        <w:pStyle w:val="Odstavecseseznamem"/>
        <w:numPr>
          <w:ilvl w:val="0"/>
          <w:numId w:val="10"/>
        </w:numPr>
        <w:shd w:val="clear" w:color="auto" w:fill="FFFFFF"/>
        <w:ind w:left="284" w:hanging="284"/>
        <w:jc w:val="both"/>
        <w:rPr>
          <w:spacing w:val="-3"/>
        </w:rPr>
      </w:pPr>
      <w:r w:rsidRPr="00A37102">
        <w:rPr>
          <w:b/>
          <w:spacing w:val="-3"/>
        </w:rPr>
        <w:t>hmoždinky</w:t>
      </w:r>
      <w:r w:rsidRPr="00A37102">
        <w:rPr>
          <w:spacing w:val="-3"/>
        </w:rPr>
        <w:t xml:space="preserve"> – mechanické kotvení tepelné izolace. Předpokládaný počet hmoždinek v zateplovacím systému předběžně stanovený zjednodušenou metodou dle ČSN 73 2902 při výšce budovy do 15m, II. větrné oblasti, kategorii terénu III. a při třídě únosnosti hmoždinek 0,20 pro okrajové pásmo je 12 ks/m2 plocha 10ks/m2, v oblasti štítů budou použity hmoždinky s ocelovým trnem okrajové pásmo 12ks/m2, plocha 10ks/m2. </w:t>
      </w:r>
      <w:r w:rsidRPr="00A37102">
        <w:rPr>
          <w:b/>
          <w:spacing w:val="-3"/>
          <w:u w:val="single"/>
        </w:rPr>
        <w:t>Přesný počet rozmístění a typ hmoždinek bude stanoven v rámci dílenské dokumentace dodavatele!</w:t>
      </w:r>
      <w:r w:rsidRPr="00A37102">
        <w:rPr>
          <w:spacing w:val="-3"/>
        </w:rPr>
        <w:t xml:space="preserve"> </w:t>
      </w:r>
    </w:p>
    <w:p w:rsidR="000D701D" w:rsidRPr="00A37102" w:rsidRDefault="000D701D" w:rsidP="000D701D">
      <w:pPr>
        <w:shd w:val="clear" w:color="auto" w:fill="FFFFFF"/>
        <w:jc w:val="both"/>
        <w:rPr>
          <w:i/>
        </w:rPr>
      </w:pPr>
    </w:p>
    <w:p w:rsidR="000D701D" w:rsidRPr="00A37102" w:rsidRDefault="000D701D" w:rsidP="000D701D">
      <w:pPr>
        <w:pStyle w:val="Odstavecseseznamem"/>
        <w:numPr>
          <w:ilvl w:val="0"/>
          <w:numId w:val="10"/>
        </w:numPr>
        <w:shd w:val="clear" w:color="auto" w:fill="FFFFFF"/>
        <w:ind w:left="284" w:hanging="284"/>
        <w:jc w:val="both"/>
        <w:rPr>
          <w:spacing w:val="-3"/>
        </w:rPr>
      </w:pPr>
      <w:r w:rsidRPr="00A37102">
        <w:rPr>
          <w:b/>
          <w:spacing w:val="-3"/>
        </w:rPr>
        <w:t>armovací vrstva</w:t>
      </w:r>
      <w:r w:rsidRPr="00A37102">
        <w:rPr>
          <w:spacing w:val="-3"/>
        </w:rPr>
        <w:t xml:space="preserve"> – k armování výztužné vrstvy zateplovacího systému je použita</w:t>
      </w:r>
      <w:r w:rsidRPr="00A37102">
        <w:rPr>
          <w:spacing w:val="-3"/>
        </w:rPr>
        <w:br/>
      </w:r>
      <w:proofErr w:type="spellStart"/>
      <w:r w:rsidRPr="00A37102">
        <w:rPr>
          <w:spacing w:val="-3"/>
        </w:rPr>
        <w:t>sklotextilní</w:t>
      </w:r>
      <w:proofErr w:type="spellEnd"/>
      <w:r w:rsidRPr="00A37102">
        <w:rPr>
          <w:spacing w:val="-3"/>
        </w:rPr>
        <w:t xml:space="preserve"> tkanina s povrchovou úpravou (perlinka). Tvarově velice stálá síťovina je velice pevná v tahu, odolná proti alkáliím, velikost ok 4x4mm. V ploše soklu bude použita armovací výztuhová tkanina včetně lepící a </w:t>
      </w:r>
      <w:proofErr w:type="spellStart"/>
      <w:r w:rsidRPr="00A37102">
        <w:rPr>
          <w:spacing w:val="-3"/>
        </w:rPr>
        <w:t>stěrkovací</w:t>
      </w:r>
      <w:proofErr w:type="spellEnd"/>
      <w:r w:rsidRPr="00A37102">
        <w:rPr>
          <w:spacing w:val="-3"/>
        </w:rPr>
        <w:t xml:space="preserve"> hmoty ve dvou vrstvách. V rozích kolem výplní otvorů bude kladen pás cca 300/600mm diagonálně.</w:t>
      </w:r>
    </w:p>
    <w:p w:rsidR="000D701D" w:rsidRPr="00A37102" w:rsidRDefault="000D701D" w:rsidP="000D701D">
      <w:pPr>
        <w:pStyle w:val="Odstavecseseznamem"/>
      </w:pPr>
    </w:p>
    <w:p w:rsidR="000D701D" w:rsidRPr="00A37102" w:rsidRDefault="000D701D" w:rsidP="000D701D">
      <w:pPr>
        <w:pStyle w:val="Odstavecseseznamem"/>
        <w:numPr>
          <w:ilvl w:val="0"/>
          <w:numId w:val="10"/>
        </w:numPr>
        <w:shd w:val="clear" w:color="auto" w:fill="FFFFFF"/>
        <w:ind w:left="284" w:hanging="284"/>
        <w:jc w:val="both"/>
        <w:rPr>
          <w:spacing w:val="-3"/>
        </w:rPr>
      </w:pPr>
      <w:r w:rsidRPr="00A37102">
        <w:rPr>
          <w:b/>
          <w:spacing w:val="-3"/>
        </w:rPr>
        <w:t>penetrace pod omítky</w:t>
      </w:r>
      <w:r w:rsidRPr="00A37102">
        <w:rPr>
          <w:spacing w:val="-3"/>
        </w:rPr>
        <w:t xml:space="preserve"> – pigmentovaný základní nátěr s dobrou </w:t>
      </w:r>
      <w:proofErr w:type="spellStart"/>
      <w:r w:rsidRPr="00A37102">
        <w:rPr>
          <w:spacing w:val="-3"/>
        </w:rPr>
        <w:t>kryvostí</w:t>
      </w:r>
      <w:proofErr w:type="spellEnd"/>
      <w:r w:rsidRPr="00A37102">
        <w:rPr>
          <w:spacing w:val="-3"/>
        </w:rPr>
        <w:t xml:space="preserve"> pro naná</w:t>
      </w:r>
      <w:r w:rsidRPr="00A37102">
        <w:rPr>
          <w:spacing w:val="-3"/>
        </w:rPr>
        <w:softHyphen/>
        <w:t>šení na tenkovrstvé omítky. Umožňující použití pod všechny omítky. Tónování je sladěno do barevného odstínu finální omítky.</w:t>
      </w:r>
    </w:p>
    <w:p w:rsidR="000D701D" w:rsidRPr="00A37102" w:rsidRDefault="000D701D" w:rsidP="000D701D">
      <w:pPr>
        <w:pStyle w:val="Odstavecseseznamem"/>
        <w:shd w:val="clear" w:color="auto" w:fill="FFFFFF"/>
        <w:ind w:left="284"/>
        <w:jc w:val="both"/>
      </w:pPr>
    </w:p>
    <w:p w:rsidR="000D701D" w:rsidRPr="00A37102" w:rsidRDefault="000D701D" w:rsidP="000D701D">
      <w:pPr>
        <w:pStyle w:val="Odstavecseseznamem"/>
        <w:numPr>
          <w:ilvl w:val="0"/>
          <w:numId w:val="10"/>
        </w:numPr>
        <w:shd w:val="clear" w:color="auto" w:fill="FFFFFF"/>
        <w:ind w:left="284" w:hanging="284"/>
        <w:jc w:val="both"/>
        <w:rPr>
          <w:spacing w:val="-3"/>
        </w:rPr>
      </w:pPr>
      <w:r w:rsidRPr="00A37102">
        <w:rPr>
          <w:b/>
          <w:spacing w:val="-3"/>
        </w:rPr>
        <w:t>omítka</w:t>
      </w:r>
      <w:r w:rsidRPr="00A37102">
        <w:rPr>
          <w:spacing w:val="-3"/>
        </w:rPr>
        <w:t xml:space="preserve"> –</w:t>
      </w:r>
      <w:r w:rsidRPr="00A37102">
        <w:rPr>
          <w:rFonts w:eastAsia="Times New Roman"/>
          <w:spacing w:val="-1"/>
        </w:rPr>
        <w:t xml:space="preserve"> </w:t>
      </w:r>
      <w:r w:rsidRPr="00A37102">
        <w:rPr>
          <w:spacing w:val="-3"/>
        </w:rPr>
        <w:t>vrstva omítky chránící zateplovací systém proti povětrnostním vlivům a</w:t>
      </w:r>
      <w:r w:rsidRPr="00A37102">
        <w:rPr>
          <w:spacing w:val="-3"/>
        </w:rPr>
        <w:br/>
        <w:t>dodávající fasádě barevnou a strukturální podobu. V našem případě jsou navrženy</w:t>
      </w:r>
      <w:r w:rsidRPr="00A37102">
        <w:rPr>
          <w:spacing w:val="-3"/>
        </w:rPr>
        <w:br/>
        <w:t xml:space="preserve">Minerální polymerní omítky </w:t>
      </w:r>
      <w:r w:rsidRPr="00A37102">
        <w:rPr>
          <w:rFonts w:eastAsia="Times New Roman"/>
        </w:rPr>
        <w:t>silně rezistentní proti mikroorganismům bez obsahu biocidních látek</w:t>
      </w:r>
      <w:r w:rsidRPr="00A37102">
        <w:rPr>
          <w:spacing w:val="-3"/>
        </w:rPr>
        <w:t>, jemné zrnitosti 1,5 až 2. Barevné řešení je navrženo decentní v barvách teplých odstínů</w:t>
      </w:r>
      <w:r w:rsidR="007A346F" w:rsidRPr="00A37102">
        <w:rPr>
          <w:spacing w:val="-3"/>
        </w:rPr>
        <w:t xml:space="preserve"> (konkrétní barva a struktura bude odsouhlasena investorem dle předložených vzorků na KD)</w:t>
      </w:r>
      <w:r w:rsidRPr="00A37102">
        <w:rPr>
          <w:spacing w:val="-3"/>
        </w:rPr>
        <w:t>. Fasádní omítka je ekologická, snadno zpracovatelná, odpuzující nečistoty, dobře odolává povětrnostním vlivům, je vodoodpudivá, neobsahuje rozpouštědla a dobře propouští vodní páru - e</w:t>
      </w:r>
      <w:r w:rsidRPr="00A37102">
        <w:rPr>
          <w:rFonts w:eastAsia="Times New Roman"/>
        </w:rPr>
        <w:t xml:space="preserve">kvivalentní difúzní tloušťka </w:t>
      </w:r>
      <w:proofErr w:type="spellStart"/>
      <w:r w:rsidRPr="00A37102">
        <w:rPr>
          <w:rFonts w:eastAsia="Times New Roman"/>
        </w:rPr>
        <w:t>Sd</w:t>
      </w:r>
      <w:proofErr w:type="spellEnd"/>
      <w:r w:rsidRPr="00A37102">
        <w:rPr>
          <w:rFonts w:eastAsia="Times New Roman"/>
        </w:rPr>
        <w:t xml:space="preserve"> vrchního souvrství (armovací vrstva, penetrace a povrchová úprava) ≤ 0,22 m.</w:t>
      </w:r>
    </w:p>
    <w:p w:rsidR="000D701D" w:rsidRPr="00A37102" w:rsidRDefault="000D701D" w:rsidP="000D701D">
      <w:pPr>
        <w:pStyle w:val="Odstavecseseznamem"/>
        <w:shd w:val="clear" w:color="auto" w:fill="FFFFFF"/>
        <w:ind w:left="284"/>
        <w:jc w:val="both"/>
        <w:rPr>
          <w:rFonts w:eastAsia="Times New Roman" w:cs="Times New Roman"/>
          <w:spacing w:val="-1"/>
        </w:rPr>
      </w:pPr>
    </w:p>
    <w:p w:rsidR="000D701D" w:rsidRPr="00A37102" w:rsidRDefault="000D701D" w:rsidP="000D701D">
      <w:pPr>
        <w:pStyle w:val="Odstavecseseznamem"/>
        <w:numPr>
          <w:ilvl w:val="0"/>
          <w:numId w:val="10"/>
        </w:numPr>
        <w:shd w:val="clear" w:color="auto" w:fill="FFFFFF"/>
        <w:ind w:left="284" w:hanging="284"/>
        <w:jc w:val="both"/>
        <w:rPr>
          <w:spacing w:val="-3"/>
        </w:rPr>
      </w:pPr>
      <w:r w:rsidRPr="00A37102">
        <w:rPr>
          <w:b/>
          <w:spacing w:val="-3"/>
        </w:rPr>
        <w:t>příslušenství</w:t>
      </w:r>
      <w:r w:rsidRPr="00A37102">
        <w:rPr>
          <w:spacing w:val="-3"/>
        </w:rPr>
        <w:t xml:space="preserve"> – každý systém využívá řady doplňků. Předpokládá se využití soklo</w:t>
      </w:r>
      <w:r w:rsidRPr="00A37102">
        <w:rPr>
          <w:spacing w:val="-3"/>
        </w:rPr>
        <w:softHyphen/>
        <w:t xml:space="preserve">vých hliníkových lišt bez okapové hrany, spojek soklových lišt, vyrovnávacích podložek, rohových lišt, rohových výztuží, lišt s tkaninou pro napojení u oken a dveří, okapový profil, parapetní profil, těsnící pásky do spár (pružné utěsnění spár). Ukončovací lišty nopové fólie chránící zateplení soklu </w:t>
      </w:r>
      <w:proofErr w:type="gramStart"/>
      <w:r w:rsidRPr="00A37102">
        <w:rPr>
          <w:spacing w:val="-3"/>
        </w:rPr>
        <w:t>pod U.T.</w:t>
      </w:r>
      <w:proofErr w:type="gramEnd"/>
    </w:p>
    <w:p w:rsidR="000D701D" w:rsidRPr="00A37102" w:rsidRDefault="000D701D" w:rsidP="000D701D">
      <w:pPr>
        <w:pStyle w:val="Odstavecseseznamem"/>
        <w:shd w:val="clear" w:color="auto" w:fill="FFFFFF"/>
        <w:ind w:left="284"/>
        <w:jc w:val="both"/>
        <w:rPr>
          <w:i/>
          <w:spacing w:val="-3"/>
        </w:rPr>
      </w:pPr>
      <w:r w:rsidRPr="00A37102">
        <w:rPr>
          <w:i/>
          <w:spacing w:val="-3"/>
          <w:u w:val="single"/>
        </w:rPr>
        <w:t>Pozn.:</w:t>
      </w:r>
      <w:r w:rsidRPr="00A37102">
        <w:rPr>
          <w:i/>
          <w:spacing w:val="-3"/>
        </w:rPr>
        <w:t xml:space="preserve"> při realizaci soklu lze soklové lišty nahradit standardní rohovou lištou se síťovinou nebo vhodným opracováním pomocí lepidla a armovací </w:t>
      </w:r>
      <w:proofErr w:type="spellStart"/>
      <w:r w:rsidRPr="00A37102">
        <w:rPr>
          <w:i/>
          <w:spacing w:val="-3"/>
        </w:rPr>
        <w:t>sklotextilní</w:t>
      </w:r>
      <w:proofErr w:type="spellEnd"/>
      <w:r w:rsidRPr="00A37102">
        <w:rPr>
          <w:i/>
          <w:spacing w:val="-3"/>
        </w:rPr>
        <w:t xml:space="preserve"> síťoviny. Dále pod parapety bude použita rohová lišta se síťovinou.</w:t>
      </w:r>
    </w:p>
    <w:p w:rsidR="005F1C56" w:rsidRPr="00A37102" w:rsidRDefault="005F1C56" w:rsidP="000D701D">
      <w:pPr>
        <w:pStyle w:val="Odstavecseseznamem"/>
        <w:shd w:val="clear" w:color="auto" w:fill="FFFFFF"/>
        <w:ind w:left="284"/>
        <w:jc w:val="both"/>
        <w:rPr>
          <w:i/>
          <w:spacing w:val="-3"/>
        </w:rPr>
      </w:pPr>
    </w:p>
    <w:p w:rsidR="005F1C56" w:rsidRPr="00A37102" w:rsidRDefault="005F1C56" w:rsidP="000D701D">
      <w:pPr>
        <w:pStyle w:val="Odstavecseseznamem"/>
        <w:shd w:val="clear" w:color="auto" w:fill="FFFFFF"/>
        <w:ind w:left="284"/>
        <w:jc w:val="both"/>
        <w:rPr>
          <w:i/>
          <w:spacing w:val="-3"/>
        </w:rPr>
      </w:pPr>
      <w:r w:rsidRPr="00A37102">
        <w:rPr>
          <w:rFonts w:eastAsia="Times New Roman" w:cs="Times New Roman"/>
          <w:b/>
          <w:spacing w:val="-1"/>
        </w:rPr>
        <w:t xml:space="preserve">VŠECHNY POUŽITÉ VÝROBKY A DOPLŇKY POUŽITÉ NA ZATEPLENÍ OBÁLKY BUDOVY BUDOU SOUČÁSTÍ CERTIFIKOVANÉHO SYSTÉMU JAKO CELKU A BUDOU SPLŇOVAT POŽADAVKY POŽÁRNĚ BEZPEČNOSTNÍHO ŘEŠENÍ STAVBY </w:t>
      </w:r>
      <w:proofErr w:type="gramStart"/>
      <w:r w:rsidRPr="00A37102">
        <w:rPr>
          <w:rFonts w:eastAsia="Times New Roman" w:cs="Times New Roman"/>
          <w:b/>
          <w:spacing w:val="-1"/>
        </w:rPr>
        <w:t>viz.</w:t>
      </w:r>
      <w:proofErr w:type="gramEnd"/>
      <w:r w:rsidRPr="00A37102">
        <w:rPr>
          <w:rFonts w:eastAsia="Times New Roman" w:cs="Times New Roman"/>
          <w:b/>
          <w:spacing w:val="-1"/>
        </w:rPr>
        <w:t xml:space="preserve"> SAMOSTATNÁ ČÁST TÉTO PROJEKTOVÉ DOKUMENTACE!!!</w:t>
      </w:r>
    </w:p>
    <w:p w:rsidR="001D6AEC" w:rsidRPr="00A37102" w:rsidRDefault="001D6AEC" w:rsidP="0066039A">
      <w:pPr>
        <w:pStyle w:val="Zkladntext"/>
        <w:spacing w:line="240" w:lineRule="auto"/>
        <w:jc w:val="both"/>
        <w:rPr>
          <w:rFonts w:cs="Arial"/>
          <w:b/>
          <w:sz w:val="20"/>
          <w:u w:val="single"/>
        </w:rPr>
      </w:pPr>
    </w:p>
    <w:p w:rsidR="00485A1C" w:rsidRPr="00A37102" w:rsidRDefault="00485A1C" w:rsidP="006A392D">
      <w:pPr>
        <w:shd w:val="clear" w:color="auto" w:fill="FFFFFF"/>
        <w:jc w:val="both"/>
      </w:pPr>
      <w:r w:rsidRPr="00A37102">
        <w:rPr>
          <w:b/>
          <w:bCs/>
          <w:spacing w:val="-5"/>
          <w:sz w:val="22"/>
          <w:szCs w:val="22"/>
          <w:u w:val="single"/>
        </w:rPr>
        <w:t xml:space="preserve">Vliv stavby na </w:t>
      </w:r>
      <w:r w:rsidRPr="00A37102">
        <w:rPr>
          <w:rFonts w:eastAsia="Times New Roman" w:cs="Times New Roman"/>
          <w:b/>
          <w:bCs/>
          <w:spacing w:val="-5"/>
          <w:sz w:val="22"/>
          <w:szCs w:val="22"/>
          <w:u w:val="single"/>
        </w:rPr>
        <w:t>ž</w:t>
      </w:r>
      <w:r w:rsidRPr="00A37102">
        <w:rPr>
          <w:rFonts w:eastAsia="Times New Roman"/>
          <w:b/>
          <w:bCs/>
          <w:spacing w:val="-5"/>
          <w:sz w:val="22"/>
          <w:szCs w:val="22"/>
          <w:u w:val="single"/>
        </w:rPr>
        <w:t>ivotn</w:t>
      </w:r>
      <w:r w:rsidRPr="00A37102">
        <w:rPr>
          <w:rFonts w:eastAsia="Times New Roman" w:cs="Times New Roman"/>
          <w:b/>
          <w:bCs/>
          <w:spacing w:val="-5"/>
          <w:sz w:val="22"/>
          <w:szCs w:val="22"/>
          <w:u w:val="single"/>
        </w:rPr>
        <w:t>í</w:t>
      </w:r>
      <w:r w:rsidRPr="00A37102">
        <w:rPr>
          <w:rFonts w:eastAsia="Times New Roman"/>
          <w:b/>
          <w:bCs/>
          <w:spacing w:val="-5"/>
          <w:sz w:val="22"/>
          <w:szCs w:val="22"/>
          <w:u w:val="single"/>
        </w:rPr>
        <w:t xml:space="preserve"> prost</w:t>
      </w:r>
      <w:r w:rsidRPr="00A37102">
        <w:rPr>
          <w:rFonts w:eastAsia="Times New Roman" w:cs="Times New Roman"/>
          <w:b/>
          <w:bCs/>
          <w:spacing w:val="-5"/>
          <w:sz w:val="22"/>
          <w:szCs w:val="22"/>
          <w:u w:val="single"/>
        </w:rPr>
        <w:t>ř</w:t>
      </w:r>
      <w:r w:rsidRPr="00A37102">
        <w:rPr>
          <w:rFonts w:eastAsia="Times New Roman"/>
          <w:b/>
          <w:bCs/>
          <w:spacing w:val="-5"/>
          <w:sz w:val="22"/>
          <w:szCs w:val="22"/>
          <w:u w:val="single"/>
        </w:rPr>
        <w:t>ed</w:t>
      </w:r>
      <w:r w:rsidRPr="00A37102">
        <w:rPr>
          <w:rFonts w:eastAsia="Times New Roman" w:cs="Times New Roman"/>
          <w:b/>
          <w:bCs/>
          <w:spacing w:val="-5"/>
          <w:sz w:val="22"/>
          <w:szCs w:val="22"/>
          <w:u w:val="single"/>
        </w:rPr>
        <w:t>í</w:t>
      </w:r>
    </w:p>
    <w:p w:rsidR="00485A1C" w:rsidRPr="00A37102" w:rsidRDefault="00485A1C" w:rsidP="00485A1C">
      <w:pPr>
        <w:shd w:val="clear" w:color="auto" w:fill="FFFFFF"/>
        <w:spacing w:before="211"/>
        <w:ind w:left="14"/>
        <w:jc w:val="both"/>
      </w:pPr>
      <w:r w:rsidRPr="00A37102">
        <w:rPr>
          <w:spacing w:val="-3"/>
        </w:rPr>
        <w:t>Realizac</w:t>
      </w:r>
      <w:r w:rsidRPr="00A37102">
        <w:rPr>
          <w:rFonts w:eastAsia="Times New Roman" w:cs="Times New Roman"/>
          <w:spacing w:val="-3"/>
        </w:rPr>
        <w:t>í</w:t>
      </w:r>
      <w:r w:rsidRPr="00A37102">
        <w:rPr>
          <w:rFonts w:eastAsia="Times New Roman"/>
          <w:spacing w:val="-3"/>
        </w:rPr>
        <w:t xml:space="preserve"> stavebn</w:t>
      </w:r>
      <w:r w:rsidRPr="00A37102">
        <w:rPr>
          <w:rFonts w:eastAsia="Times New Roman" w:cs="Times New Roman"/>
          <w:spacing w:val="-3"/>
        </w:rPr>
        <w:t>í</w:t>
      </w:r>
      <w:r w:rsidRPr="00A37102">
        <w:rPr>
          <w:rFonts w:eastAsia="Times New Roman"/>
          <w:spacing w:val="-3"/>
        </w:rPr>
        <w:t xml:space="preserve">ch </w:t>
      </w:r>
      <w:r w:rsidRPr="00A37102">
        <w:rPr>
          <w:rFonts w:eastAsia="Times New Roman" w:cs="Times New Roman"/>
          <w:spacing w:val="-3"/>
        </w:rPr>
        <w:t>ú</w:t>
      </w:r>
      <w:r w:rsidRPr="00A37102">
        <w:rPr>
          <w:rFonts w:eastAsia="Times New Roman"/>
          <w:spacing w:val="-3"/>
        </w:rPr>
        <w:t>prav nevznikaj</w:t>
      </w:r>
      <w:r w:rsidRPr="00A37102">
        <w:rPr>
          <w:rFonts w:eastAsia="Times New Roman" w:cs="Times New Roman"/>
          <w:spacing w:val="-3"/>
        </w:rPr>
        <w:t>í</w:t>
      </w:r>
      <w:r w:rsidRPr="00A37102">
        <w:rPr>
          <w:rFonts w:eastAsia="Times New Roman"/>
          <w:spacing w:val="-3"/>
        </w:rPr>
        <w:t xml:space="preserve"> </w:t>
      </w:r>
      <w:r w:rsidRPr="00A37102">
        <w:rPr>
          <w:rFonts w:eastAsia="Times New Roman" w:cs="Times New Roman"/>
          <w:spacing w:val="-3"/>
        </w:rPr>
        <w:t>žá</w:t>
      </w:r>
      <w:r w:rsidRPr="00A37102">
        <w:rPr>
          <w:rFonts w:eastAsia="Times New Roman"/>
          <w:spacing w:val="-3"/>
        </w:rPr>
        <w:t>dn</w:t>
      </w:r>
      <w:r w:rsidRPr="00A37102">
        <w:rPr>
          <w:rFonts w:eastAsia="Times New Roman" w:cs="Times New Roman"/>
          <w:spacing w:val="-3"/>
        </w:rPr>
        <w:t>é</w:t>
      </w:r>
      <w:r w:rsidRPr="00A37102">
        <w:rPr>
          <w:rFonts w:eastAsia="Times New Roman"/>
          <w:spacing w:val="-3"/>
        </w:rPr>
        <w:t xml:space="preserve"> zdroje </w:t>
      </w:r>
      <w:r w:rsidRPr="00A37102">
        <w:rPr>
          <w:rFonts w:eastAsia="Times New Roman" w:cs="Times New Roman"/>
          <w:spacing w:val="-3"/>
        </w:rPr>
        <w:t>š</w:t>
      </w:r>
      <w:r w:rsidRPr="00A37102">
        <w:rPr>
          <w:rFonts w:eastAsia="Times New Roman"/>
          <w:spacing w:val="-3"/>
        </w:rPr>
        <w:t>kodliv</w:t>
      </w:r>
      <w:r w:rsidRPr="00A37102">
        <w:rPr>
          <w:rFonts w:eastAsia="Times New Roman" w:cs="Times New Roman"/>
          <w:spacing w:val="-3"/>
        </w:rPr>
        <w:t>ý</w:t>
      </w:r>
      <w:r w:rsidRPr="00A37102">
        <w:rPr>
          <w:rFonts w:eastAsia="Times New Roman"/>
          <w:spacing w:val="-3"/>
        </w:rPr>
        <w:t>ch l</w:t>
      </w:r>
      <w:r w:rsidRPr="00A37102">
        <w:rPr>
          <w:rFonts w:eastAsia="Times New Roman" w:cs="Times New Roman"/>
          <w:spacing w:val="-3"/>
        </w:rPr>
        <w:t>á</w:t>
      </w:r>
      <w:r w:rsidRPr="00A37102">
        <w:rPr>
          <w:rFonts w:eastAsia="Times New Roman"/>
          <w:spacing w:val="-3"/>
        </w:rPr>
        <w:t xml:space="preserve">tek. Provozem stavby </w:t>
      </w:r>
      <w:r w:rsidRPr="00A37102">
        <w:rPr>
          <w:rFonts w:eastAsia="Times New Roman"/>
        </w:rPr>
        <w:t>nedojde k nadm</w:t>
      </w:r>
      <w:r w:rsidRPr="00A37102">
        <w:rPr>
          <w:rFonts w:eastAsia="Times New Roman" w:cs="Times New Roman"/>
        </w:rPr>
        <w:t>ě</w:t>
      </w:r>
      <w:r w:rsidRPr="00A37102">
        <w:rPr>
          <w:rFonts w:eastAsia="Times New Roman"/>
        </w:rPr>
        <w:t>rn</w:t>
      </w:r>
      <w:r w:rsidRPr="00A37102">
        <w:rPr>
          <w:rFonts w:eastAsia="Times New Roman" w:cs="Times New Roman"/>
        </w:rPr>
        <w:t>é</w:t>
      </w:r>
      <w:r w:rsidRPr="00A37102">
        <w:rPr>
          <w:rFonts w:eastAsia="Times New Roman"/>
        </w:rPr>
        <w:t xml:space="preserve"> hlu</w:t>
      </w:r>
      <w:r w:rsidRPr="00A37102">
        <w:rPr>
          <w:rFonts w:eastAsia="Times New Roman" w:cs="Times New Roman"/>
        </w:rPr>
        <w:t>č</w:t>
      </w:r>
      <w:r w:rsidRPr="00A37102">
        <w:rPr>
          <w:rFonts w:eastAsia="Times New Roman"/>
        </w:rPr>
        <w:t>nosti.</w:t>
      </w:r>
    </w:p>
    <w:p w:rsidR="00485A1C" w:rsidRPr="00A37102" w:rsidRDefault="00485A1C" w:rsidP="00485A1C">
      <w:pPr>
        <w:shd w:val="clear" w:color="auto" w:fill="FFFFFF"/>
        <w:spacing w:before="269"/>
        <w:ind w:left="5"/>
        <w:jc w:val="both"/>
      </w:pPr>
      <w:r w:rsidRPr="00A37102">
        <w:rPr>
          <w:spacing w:val="-1"/>
        </w:rPr>
        <w:t>Odpady vznikl</w:t>
      </w:r>
      <w:r w:rsidRPr="00A37102">
        <w:rPr>
          <w:rFonts w:eastAsia="Times New Roman" w:cs="Times New Roman"/>
          <w:spacing w:val="-1"/>
        </w:rPr>
        <w:t>é</w:t>
      </w:r>
      <w:r w:rsidRPr="00A37102">
        <w:rPr>
          <w:rFonts w:eastAsia="Times New Roman"/>
          <w:spacing w:val="-1"/>
        </w:rPr>
        <w:t xml:space="preserve"> b</w:t>
      </w:r>
      <w:r w:rsidRPr="00A37102">
        <w:rPr>
          <w:rFonts w:eastAsia="Times New Roman" w:cs="Times New Roman"/>
          <w:spacing w:val="-1"/>
        </w:rPr>
        <w:t>ě</w:t>
      </w:r>
      <w:r w:rsidRPr="00A37102">
        <w:rPr>
          <w:rFonts w:eastAsia="Times New Roman"/>
          <w:spacing w:val="-1"/>
        </w:rPr>
        <w:t>hem prov</w:t>
      </w:r>
      <w:r w:rsidRPr="00A37102">
        <w:rPr>
          <w:rFonts w:eastAsia="Times New Roman" w:cs="Times New Roman"/>
          <w:spacing w:val="-1"/>
        </w:rPr>
        <w:t>á</w:t>
      </w:r>
      <w:r w:rsidRPr="00A37102">
        <w:rPr>
          <w:rFonts w:eastAsia="Times New Roman"/>
          <w:spacing w:val="-1"/>
        </w:rPr>
        <w:t>d</w:t>
      </w:r>
      <w:r w:rsidRPr="00A37102">
        <w:rPr>
          <w:rFonts w:eastAsia="Times New Roman" w:cs="Times New Roman"/>
          <w:spacing w:val="-1"/>
        </w:rPr>
        <w:t>ě</w:t>
      </w:r>
      <w:r w:rsidRPr="00A37102">
        <w:rPr>
          <w:rFonts w:eastAsia="Times New Roman"/>
          <w:spacing w:val="-1"/>
        </w:rPr>
        <w:t>n</w:t>
      </w:r>
      <w:r w:rsidRPr="00A37102">
        <w:rPr>
          <w:rFonts w:eastAsia="Times New Roman" w:cs="Times New Roman"/>
          <w:spacing w:val="-1"/>
        </w:rPr>
        <w:t>í</w:t>
      </w:r>
      <w:r w:rsidRPr="00A37102">
        <w:rPr>
          <w:rFonts w:eastAsia="Times New Roman"/>
          <w:spacing w:val="-1"/>
        </w:rPr>
        <w:t xml:space="preserve"> stavby budou </w:t>
      </w:r>
      <w:r w:rsidR="00D70F81" w:rsidRPr="00A37102">
        <w:rPr>
          <w:rFonts w:eastAsia="Times New Roman"/>
          <w:spacing w:val="-1"/>
        </w:rPr>
        <w:t>likvidovány a ulo</w:t>
      </w:r>
      <w:r w:rsidR="00D70F81" w:rsidRPr="00A37102">
        <w:rPr>
          <w:rFonts w:eastAsia="Times New Roman" w:cs="Times New Roman"/>
          <w:spacing w:val="-1"/>
        </w:rPr>
        <w:t>ž</w:t>
      </w:r>
      <w:r w:rsidR="00D70F81" w:rsidRPr="00A37102">
        <w:rPr>
          <w:rFonts w:eastAsia="Times New Roman"/>
          <w:spacing w:val="-1"/>
        </w:rPr>
        <w:t xml:space="preserve">eny na k tomu určených skládkách v souladu </w:t>
      </w:r>
      <w:r w:rsidRPr="00A37102">
        <w:rPr>
          <w:rFonts w:eastAsia="Times New Roman"/>
          <w:spacing w:val="-1"/>
        </w:rPr>
        <w:t>s platn</w:t>
      </w:r>
      <w:r w:rsidRPr="00A37102">
        <w:rPr>
          <w:rFonts w:eastAsia="Times New Roman" w:cs="Times New Roman"/>
          <w:spacing w:val="-1"/>
        </w:rPr>
        <w:t>ý</w:t>
      </w:r>
      <w:r w:rsidRPr="00A37102">
        <w:rPr>
          <w:rFonts w:eastAsia="Times New Roman"/>
          <w:spacing w:val="-1"/>
        </w:rPr>
        <w:t xml:space="preserve">mi </w:t>
      </w:r>
      <w:r w:rsidR="00D70F81" w:rsidRPr="00A37102">
        <w:rPr>
          <w:rFonts w:eastAsia="Times New Roman"/>
          <w:spacing w:val="-1"/>
        </w:rPr>
        <w:t xml:space="preserve">právními </w:t>
      </w:r>
      <w:r w:rsidRPr="00A37102">
        <w:rPr>
          <w:rFonts w:eastAsia="Times New Roman"/>
          <w:spacing w:val="-1"/>
        </w:rPr>
        <w:t>p</w:t>
      </w:r>
      <w:r w:rsidRPr="00A37102">
        <w:rPr>
          <w:rFonts w:eastAsia="Times New Roman" w:cs="Times New Roman"/>
          <w:spacing w:val="-1"/>
        </w:rPr>
        <w:t>ř</w:t>
      </w:r>
      <w:r w:rsidRPr="00A37102">
        <w:rPr>
          <w:rFonts w:eastAsia="Times New Roman"/>
          <w:spacing w:val="-1"/>
        </w:rPr>
        <w:t xml:space="preserve">edpisy </w:t>
      </w:r>
      <w:r w:rsidR="00D70F81" w:rsidRPr="00A37102">
        <w:rPr>
          <w:rFonts w:eastAsia="Times New Roman"/>
          <w:spacing w:val="-1"/>
        </w:rPr>
        <w:t xml:space="preserve">zejména dle zákonu č. 185/2001 Sb., o odpadech a o změně některých dalších zákonů a dle platných prováděcích předpisů </w:t>
      </w:r>
      <w:r w:rsidRPr="00A37102">
        <w:rPr>
          <w:rFonts w:eastAsia="Times New Roman"/>
          <w:spacing w:val="-1"/>
        </w:rPr>
        <w:t xml:space="preserve">a </w:t>
      </w:r>
      <w:r w:rsidR="00D70F81" w:rsidRPr="00A37102">
        <w:rPr>
          <w:rFonts w:eastAsia="Times New Roman"/>
          <w:spacing w:val="-1"/>
        </w:rPr>
        <w:t xml:space="preserve">likvidace odpadů </w:t>
      </w:r>
      <w:r w:rsidRPr="00A37102">
        <w:rPr>
          <w:rFonts w:eastAsia="Times New Roman"/>
          <w:spacing w:val="-1"/>
        </w:rPr>
        <w:t xml:space="preserve">bude pečlivě </w:t>
      </w:r>
      <w:r w:rsidR="00D70F81" w:rsidRPr="00A37102">
        <w:rPr>
          <w:rFonts w:eastAsia="Times New Roman"/>
          <w:spacing w:val="-1"/>
        </w:rPr>
        <w:t>zdokumentována</w:t>
      </w:r>
      <w:r w:rsidRPr="00A37102">
        <w:rPr>
          <w:rFonts w:eastAsia="Times New Roman"/>
          <w:spacing w:val="-1"/>
        </w:rPr>
        <w:t xml:space="preserve"> </w:t>
      </w:r>
      <w:r w:rsidR="00D70F81" w:rsidRPr="00A37102">
        <w:rPr>
          <w:rFonts w:eastAsia="Times New Roman"/>
          <w:spacing w:val="-1"/>
        </w:rPr>
        <w:t xml:space="preserve">a předložena </w:t>
      </w:r>
      <w:r w:rsidRPr="00A37102">
        <w:rPr>
          <w:rFonts w:eastAsia="Times New Roman"/>
          <w:spacing w:val="-1"/>
        </w:rPr>
        <w:t>k závěrečné kontrolní prohlídce.</w:t>
      </w:r>
    </w:p>
    <w:p w:rsidR="00485A1C" w:rsidRPr="00A37102" w:rsidRDefault="00485A1C" w:rsidP="00485A1C">
      <w:pPr>
        <w:shd w:val="clear" w:color="auto" w:fill="FFFFFF"/>
        <w:spacing w:before="216"/>
        <w:ind w:left="5" w:right="14"/>
        <w:jc w:val="both"/>
        <w:rPr>
          <w:rFonts w:eastAsia="Times New Roman"/>
          <w:spacing w:val="-2"/>
        </w:rPr>
      </w:pPr>
      <w:r w:rsidRPr="00A37102">
        <w:rPr>
          <w:spacing w:val="6"/>
        </w:rPr>
        <w:t>Komun</w:t>
      </w:r>
      <w:r w:rsidRPr="00A37102">
        <w:rPr>
          <w:rFonts w:eastAsia="Times New Roman" w:cs="Times New Roman"/>
          <w:spacing w:val="6"/>
        </w:rPr>
        <w:t>á</w:t>
      </w:r>
      <w:r w:rsidRPr="00A37102">
        <w:rPr>
          <w:rFonts w:eastAsia="Times New Roman"/>
          <w:spacing w:val="6"/>
        </w:rPr>
        <w:t>ln</w:t>
      </w:r>
      <w:r w:rsidRPr="00A37102">
        <w:rPr>
          <w:rFonts w:eastAsia="Times New Roman" w:cs="Times New Roman"/>
          <w:spacing w:val="6"/>
        </w:rPr>
        <w:t>í</w:t>
      </w:r>
      <w:r w:rsidRPr="00A37102">
        <w:rPr>
          <w:rFonts w:eastAsia="Times New Roman"/>
          <w:spacing w:val="6"/>
        </w:rPr>
        <w:t xml:space="preserve"> odpad bude likvidov</w:t>
      </w:r>
      <w:r w:rsidRPr="00A37102">
        <w:rPr>
          <w:rFonts w:eastAsia="Times New Roman" w:cs="Times New Roman"/>
          <w:spacing w:val="6"/>
        </w:rPr>
        <w:t>á</w:t>
      </w:r>
      <w:r w:rsidRPr="00A37102">
        <w:rPr>
          <w:rFonts w:eastAsia="Times New Roman"/>
          <w:spacing w:val="6"/>
        </w:rPr>
        <w:t>n v souladu s vyhl</w:t>
      </w:r>
      <w:r w:rsidRPr="00A37102">
        <w:rPr>
          <w:rFonts w:eastAsia="Times New Roman" w:cs="Times New Roman"/>
          <w:spacing w:val="6"/>
        </w:rPr>
        <w:t>áš</w:t>
      </w:r>
      <w:r w:rsidRPr="00A37102">
        <w:rPr>
          <w:rFonts w:eastAsia="Times New Roman"/>
          <w:spacing w:val="6"/>
        </w:rPr>
        <w:t xml:space="preserve">kou obce. Koncepce </w:t>
      </w:r>
      <w:r w:rsidRPr="00A37102">
        <w:rPr>
          <w:rFonts w:eastAsia="Times New Roman"/>
        </w:rPr>
        <w:t>zne</w:t>
      </w:r>
      <w:r w:rsidRPr="00A37102">
        <w:rPr>
          <w:rFonts w:eastAsia="Times New Roman" w:cs="Times New Roman"/>
        </w:rPr>
        <w:t>š</w:t>
      </w:r>
      <w:r w:rsidRPr="00A37102">
        <w:rPr>
          <w:rFonts w:eastAsia="Times New Roman"/>
        </w:rPr>
        <w:t>kod</w:t>
      </w:r>
      <w:r w:rsidRPr="00A37102">
        <w:rPr>
          <w:rFonts w:eastAsia="Times New Roman" w:cs="Times New Roman"/>
        </w:rPr>
        <w:t>ň</w:t>
      </w:r>
      <w:r w:rsidRPr="00A37102">
        <w:rPr>
          <w:rFonts w:eastAsia="Times New Roman"/>
        </w:rPr>
        <w:t>ov</w:t>
      </w:r>
      <w:r w:rsidRPr="00A37102">
        <w:rPr>
          <w:rFonts w:eastAsia="Times New Roman" w:cs="Times New Roman"/>
        </w:rPr>
        <w:t>á</w:t>
      </w:r>
      <w:r w:rsidRPr="00A37102">
        <w:rPr>
          <w:rFonts w:eastAsia="Times New Roman"/>
        </w:rPr>
        <w:t>n</w:t>
      </w:r>
      <w:r w:rsidRPr="00A37102">
        <w:rPr>
          <w:rFonts w:eastAsia="Times New Roman" w:cs="Times New Roman"/>
        </w:rPr>
        <w:t>í</w:t>
      </w:r>
      <w:r w:rsidRPr="00A37102">
        <w:rPr>
          <w:rFonts w:eastAsia="Times New Roman"/>
        </w:rPr>
        <w:t xml:space="preserve"> odpad</w:t>
      </w:r>
      <w:r w:rsidRPr="00A37102">
        <w:rPr>
          <w:rFonts w:eastAsia="Times New Roman" w:cs="Times New Roman"/>
        </w:rPr>
        <w:t>ů</w:t>
      </w:r>
      <w:r w:rsidRPr="00A37102">
        <w:rPr>
          <w:rFonts w:eastAsia="Times New Roman"/>
        </w:rPr>
        <w:t xml:space="preserve"> je </w:t>
      </w:r>
      <w:r w:rsidRPr="00A37102">
        <w:rPr>
          <w:rFonts w:eastAsia="Times New Roman" w:cs="Times New Roman"/>
        </w:rPr>
        <w:t>ř</w:t>
      </w:r>
      <w:r w:rsidRPr="00A37102">
        <w:rPr>
          <w:rFonts w:eastAsia="Times New Roman"/>
        </w:rPr>
        <w:t>e</w:t>
      </w:r>
      <w:r w:rsidRPr="00A37102">
        <w:rPr>
          <w:rFonts w:eastAsia="Times New Roman" w:cs="Times New Roman"/>
        </w:rPr>
        <w:t>š</w:t>
      </w:r>
      <w:r w:rsidRPr="00A37102">
        <w:rPr>
          <w:rFonts w:eastAsia="Times New Roman"/>
        </w:rPr>
        <w:t>ena svozem odpadu z popelnic a velkoobjemov</w:t>
      </w:r>
      <w:r w:rsidRPr="00A37102">
        <w:rPr>
          <w:rFonts w:eastAsia="Times New Roman" w:cs="Times New Roman"/>
        </w:rPr>
        <w:t>ý</w:t>
      </w:r>
      <w:r w:rsidRPr="00A37102">
        <w:rPr>
          <w:rFonts w:eastAsia="Times New Roman"/>
        </w:rPr>
        <w:t>ch kontejner</w:t>
      </w:r>
      <w:r w:rsidRPr="00A37102">
        <w:rPr>
          <w:rFonts w:eastAsia="Times New Roman" w:cs="Times New Roman"/>
        </w:rPr>
        <w:t xml:space="preserve">ů </w:t>
      </w:r>
      <w:r w:rsidRPr="00A37102">
        <w:rPr>
          <w:rFonts w:eastAsia="Times New Roman"/>
          <w:spacing w:val="-2"/>
        </w:rPr>
        <w:t>na regulovanou s</w:t>
      </w:r>
      <w:r w:rsidR="00F174A6" w:rsidRPr="00A37102">
        <w:rPr>
          <w:rFonts w:eastAsia="Times New Roman"/>
          <w:spacing w:val="-2"/>
        </w:rPr>
        <w:t>k</w:t>
      </w:r>
      <w:r w:rsidRPr="00A37102">
        <w:rPr>
          <w:rFonts w:eastAsia="Times New Roman"/>
          <w:spacing w:val="-2"/>
        </w:rPr>
        <w:t>l</w:t>
      </w:r>
      <w:r w:rsidRPr="00A37102">
        <w:rPr>
          <w:rFonts w:eastAsia="Times New Roman" w:cs="Times New Roman"/>
          <w:spacing w:val="-2"/>
        </w:rPr>
        <w:t>á</w:t>
      </w:r>
      <w:r w:rsidRPr="00A37102">
        <w:rPr>
          <w:rFonts w:eastAsia="Times New Roman"/>
          <w:spacing w:val="-2"/>
        </w:rPr>
        <w:t>dku.</w:t>
      </w:r>
    </w:p>
    <w:p w:rsidR="006A392D" w:rsidRPr="00A37102" w:rsidRDefault="006A392D" w:rsidP="006A392D"/>
    <w:p w:rsidR="00485A1C" w:rsidRPr="00A37102" w:rsidRDefault="00485A1C" w:rsidP="006A392D">
      <w:pPr>
        <w:rPr>
          <w:b/>
          <w:sz w:val="22"/>
          <w:szCs w:val="22"/>
        </w:rPr>
      </w:pPr>
      <w:proofErr w:type="gramStart"/>
      <w:r w:rsidRPr="00A37102">
        <w:rPr>
          <w:b/>
          <w:sz w:val="22"/>
          <w:szCs w:val="22"/>
        </w:rPr>
        <w:t>6.Z</w:t>
      </w:r>
      <w:r w:rsidR="006C3CE0" w:rsidRPr="00A37102">
        <w:rPr>
          <w:b/>
          <w:sz w:val="22"/>
          <w:szCs w:val="22"/>
        </w:rPr>
        <w:t>ávěr</w:t>
      </w:r>
      <w:proofErr w:type="gramEnd"/>
    </w:p>
    <w:p w:rsidR="00485A1C" w:rsidRPr="00A37102" w:rsidRDefault="00485A1C" w:rsidP="00485A1C">
      <w:pPr>
        <w:pStyle w:val="Textpsmene"/>
        <w:numPr>
          <w:ilvl w:val="0"/>
          <w:numId w:val="0"/>
        </w:numPr>
        <w:ind w:firstLine="425"/>
        <w:rPr>
          <w:rFonts w:ascii="Arial" w:hAnsi="Arial" w:cs="Arial"/>
          <w:sz w:val="20"/>
          <w:szCs w:val="20"/>
        </w:rPr>
      </w:pPr>
      <w:r w:rsidRPr="00A37102">
        <w:rPr>
          <w:rFonts w:ascii="Arial" w:hAnsi="Arial" w:cs="Arial"/>
          <w:sz w:val="20"/>
          <w:szCs w:val="20"/>
        </w:rPr>
        <w:tab/>
      </w:r>
    </w:p>
    <w:p w:rsidR="00485A1C" w:rsidRPr="00A37102" w:rsidRDefault="00485A1C" w:rsidP="00485A1C">
      <w:pPr>
        <w:pStyle w:val="Textpsmene"/>
        <w:numPr>
          <w:ilvl w:val="0"/>
          <w:numId w:val="0"/>
        </w:numPr>
        <w:rPr>
          <w:rFonts w:ascii="Arial" w:hAnsi="Arial" w:cs="Arial"/>
          <w:sz w:val="20"/>
          <w:szCs w:val="20"/>
        </w:rPr>
      </w:pPr>
      <w:r w:rsidRPr="00A37102">
        <w:rPr>
          <w:rFonts w:ascii="Arial" w:hAnsi="Arial" w:cs="Arial"/>
          <w:sz w:val="20"/>
          <w:szCs w:val="20"/>
        </w:rPr>
        <w:t>Výrobní dokumentace vč. vzorků finálních materiálů bude průběžně konzultována</w:t>
      </w:r>
      <w:r w:rsidR="006E0DBB" w:rsidRPr="00A37102">
        <w:rPr>
          <w:rFonts w:ascii="Arial" w:hAnsi="Arial" w:cs="Arial"/>
          <w:sz w:val="20"/>
          <w:szCs w:val="20"/>
        </w:rPr>
        <w:t xml:space="preserve">, projektantem stavební </w:t>
      </w:r>
      <w:r w:rsidRPr="00A37102">
        <w:rPr>
          <w:rFonts w:ascii="Arial" w:hAnsi="Arial" w:cs="Arial"/>
          <w:sz w:val="20"/>
          <w:szCs w:val="20"/>
        </w:rPr>
        <w:t>a měla by vždy podléhat schválení investora.</w:t>
      </w:r>
    </w:p>
    <w:p w:rsidR="00485A1C" w:rsidRPr="00A37102" w:rsidRDefault="00485A1C" w:rsidP="00485A1C">
      <w:pPr>
        <w:pStyle w:val="Textpsmene"/>
        <w:numPr>
          <w:ilvl w:val="0"/>
          <w:numId w:val="0"/>
        </w:numPr>
        <w:rPr>
          <w:rFonts w:ascii="Arial" w:hAnsi="Arial" w:cs="Arial"/>
          <w:sz w:val="20"/>
          <w:szCs w:val="20"/>
        </w:rPr>
      </w:pPr>
      <w:r w:rsidRPr="00A37102">
        <w:rPr>
          <w:rFonts w:ascii="Arial" w:hAnsi="Arial" w:cs="Arial"/>
          <w:sz w:val="20"/>
          <w:szCs w:val="20"/>
        </w:rPr>
        <w:t>Jakékoliv změny či nejasnosti je třeba konzultovat s projektantem. Navržené materiály není možné zaměňovat bez souhlasu projektanta, kromě materiálů, kde je výslovně uvedeno, že mohou být zaměněny nebo použity dle návrhu dodavatele.</w:t>
      </w:r>
    </w:p>
    <w:p w:rsidR="00485A1C" w:rsidRPr="00A37102" w:rsidRDefault="00485A1C" w:rsidP="00485A1C">
      <w:pPr>
        <w:pStyle w:val="Textpsmene"/>
        <w:numPr>
          <w:ilvl w:val="0"/>
          <w:numId w:val="0"/>
        </w:numPr>
        <w:rPr>
          <w:rFonts w:ascii="Arial" w:hAnsi="Arial" w:cs="Arial"/>
          <w:sz w:val="20"/>
          <w:szCs w:val="20"/>
        </w:rPr>
      </w:pPr>
      <w:r w:rsidRPr="00A37102">
        <w:rPr>
          <w:rFonts w:ascii="Arial" w:hAnsi="Arial" w:cs="Arial"/>
          <w:sz w:val="20"/>
          <w:szCs w:val="20"/>
        </w:rPr>
        <w:lastRenderedPageBreak/>
        <w:t>Veškeré práce mohou provádět pouze proškolení pracovníci a firmy s potřebnou způsobilostí k daným pracím. Použité materiály a technologie využívat v souladu s doporučením výrobce (technickým listem výrobku).</w:t>
      </w:r>
    </w:p>
    <w:p w:rsidR="00485A1C" w:rsidRPr="00A37102" w:rsidRDefault="00485A1C" w:rsidP="00485A1C">
      <w:pPr>
        <w:pStyle w:val="Textpsmene"/>
        <w:numPr>
          <w:ilvl w:val="0"/>
          <w:numId w:val="0"/>
        </w:numPr>
        <w:rPr>
          <w:rFonts w:ascii="Arial" w:hAnsi="Arial" w:cs="Arial"/>
          <w:sz w:val="20"/>
          <w:szCs w:val="20"/>
        </w:rPr>
      </w:pPr>
      <w:r w:rsidRPr="00A37102">
        <w:rPr>
          <w:rFonts w:ascii="Arial" w:hAnsi="Arial" w:cs="Arial"/>
          <w:sz w:val="20"/>
          <w:szCs w:val="20"/>
        </w:rPr>
        <w:t>Projektant upozorňuje na nezbytnost dodržení obecně známých technologických přestávek u mokrých procesů (podlahy, omítky, ŽB konstrukce) nejen s ohledem na nárůst minimální pevnosti, ale i na potřebné vyschnutí pro další práce, zejména pokud práce budou probíhat v zimním období. V případě nejasností rozhodují platné ČSN a technologický předpis výrobce. O průběhu stavby bude veden stavební deník.</w:t>
      </w:r>
    </w:p>
    <w:p w:rsidR="00485A1C" w:rsidRPr="00A37102" w:rsidRDefault="00485A1C" w:rsidP="00485A1C">
      <w:pPr>
        <w:pStyle w:val="Textpsmene"/>
        <w:numPr>
          <w:ilvl w:val="0"/>
          <w:numId w:val="0"/>
        </w:numPr>
        <w:rPr>
          <w:rFonts w:ascii="Arial" w:hAnsi="Arial" w:cs="Arial"/>
          <w:sz w:val="20"/>
          <w:szCs w:val="20"/>
        </w:rPr>
      </w:pPr>
      <w:r w:rsidRPr="00A37102">
        <w:rPr>
          <w:rFonts w:ascii="Arial" w:hAnsi="Arial" w:cs="Arial"/>
          <w:sz w:val="20"/>
          <w:szCs w:val="20"/>
        </w:rPr>
        <w:t>Stavbu budou provádět osoby s příslušnou odborností a zkušeností, bude respektován zák. 183/2006 Sb. ve znění pozdějších předpisů. Dále je třeba ohraničit staveniště včetně výstražných tabulek se zákazem vstupu všem nepovolaným osobám na vstupech. Pro veškeré zařízení, která vyžadují ohlášení stavebnímu úřadu, si zajistí prováděcí firma příslušná povolení.</w:t>
      </w:r>
    </w:p>
    <w:p w:rsidR="00485A1C" w:rsidRPr="00A37102" w:rsidRDefault="00485A1C" w:rsidP="00485A1C">
      <w:pPr>
        <w:pStyle w:val="Textpsmene"/>
        <w:numPr>
          <w:ilvl w:val="0"/>
          <w:numId w:val="0"/>
        </w:numPr>
        <w:ind w:firstLine="708"/>
        <w:rPr>
          <w:rFonts w:ascii="Arial" w:hAnsi="Arial" w:cs="Arial"/>
          <w:sz w:val="20"/>
          <w:szCs w:val="20"/>
        </w:rPr>
      </w:pPr>
    </w:p>
    <w:p w:rsidR="00485A1C" w:rsidRPr="00A37102" w:rsidRDefault="00485A1C" w:rsidP="00485A1C">
      <w:pPr>
        <w:jc w:val="both"/>
        <w:rPr>
          <w:b/>
          <w:u w:val="single"/>
        </w:rPr>
      </w:pPr>
      <w:r w:rsidRPr="00A37102">
        <w:rPr>
          <w:b/>
          <w:u w:val="single"/>
        </w:rPr>
        <w:t>Dodavatel je povinen veškeré změny proti projektové dokumentaci před jejich provedením konzultovat s investorem a projektantem.</w:t>
      </w:r>
    </w:p>
    <w:p w:rsidR="00485A1C" w:rsidRPr="00A37102" w:rsidRDefault="00485A1C" w:rsidP="00485A1C">
      <w:pPr>
        <w:jc w:val="both"/>
        <w:rPr>
          <w:b/>
          <w:u w:val="single"/>
        </w:rPr>
      </w:pPr>
    </w:p>
    <w:p w:rsidR="00485A1C" w:rsidRPr="00A37102" w:rsidRDefault="00485A1C" w:rsidP="00485A1C">
      <w:pPr>
        <w:jc w:val="both"/>
        <w:rPr>
          <w:b/>
          <w:u w:val="single"/>
        </w:rPr>
      </w:pPr>
      <w:r w:rsidRPr="00A37102">
        <w:rPr>
          <w:b/>
          <w:u w:val="single"/>
        </w:rPr>
        <w:t>Při práci bude dodržována bezpečnost práce dle příslušných ČSN, vyhlášek a navazujících předpisů.</w:t>
      </w:r>
    </w:p>
    <w:p w:rsidR="00485A1C" w:rsidRPr="00A37102" w:rsidRDefault="00485A1C" w:rsidP="00485A1C">
      <w:pPr>
        <w:jc w:val="both"/>
      </w:pPr>
    </w:p>
    <w:p w:rsidR="00307091" w:rsidRPr="00A37102" w:rsidRDefault="00307091" w:rsidP="00485A1C">
      <w:pPr>
        <w:jc w:val="both"/>
      </w:pPr>
    </w:p>
    <w:p w:rsidR="00307091" w:rsidRPr="00A37102" w:rsidRDefault="00307091" w:rsidP="00485A1C">
      <w:pPr>
        <w:jc w:val="both"/>
      </w:pPr>
    </w:p>
    <w:p w:rsidR="00307091" w:rsidRPr="00A37102" w:rsidRDefault="00307091" w:rsidP="00485A1C">
      <w:pPr>
        <w:jc w:val="both"/>
      </w:pPr>
    </w:p>
    <w:p w:rsidR="00485A1C" w:rsidRPr="00A37102" w:rsidRDefault="00485A1C" w:rsidP="00485A1C">
      <w:pPr>
        <w:jc w:val="both"/>
      </w:pPr>
    </w:p>
    <w:p w:rsidR="00EE2E05" w:rsidRPr="00A37102" w:rsidRDefault="00485A1C" w:rsidP="006A392D">
      <w:pPr>
        <w:jc w:val="both"/>
        <w:rPr>
          <w:rFonts w:eastAsia="Times New Roman"/>
        </w:rPr>
      </w:pPr>
      <w:r w:rsidRPr="00A37102">
        <w:t xml:space="preserve">V Hradci Králové </w:t>
      </w:r>
      <w:r w:rsidR="002A7EC8" w:rsidRPr="00A37102">
        <w:t>11</w:t>
      </w:r>
      <w:r w:rsidRPr="00A37102">
        <w:t>/201</w:t>
      </w:r>
      <w:r w:rsidR="00B374A9" w:rsidRPr="00A37102">
        <w:t>6</w:t>
      </w:r>
      <w:r w:rsidRPr="00A37102">
        <w:t xml:space="preserve">                                                                             Vypracoval: Ing. Oldřich Barvíř</w:t>
      </w:r>
    </w:p>
    <w:sectPr w:rsidR="00EE2E05" w:rsidRPr="00A37102" w:rsidSect="00603DCB">
      <w:headerReference w:type="default" r:id="rId20"/>
      <w:footerReference w:type="default" r:id="rId21"/>
      <w:pgSz w:w="11909" w:h="16834"/>
      <w:pgMar w:top="1134" w:right="1136" w:bottom="993" w:left="1134" w:header="284" w:footer="465" w:gutter="0"/>
      <w:pgNumType w:start="2"/>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181C" w:rsidRDefault="00C2181C" w:rsidP="00E32303">
      <w:r>
        <w:separator/>
      </w:r>
    </w:p>
  </w:endnote>
  <w:endnote w:type="continuationSeparator" w:id="0">
    <w:p w:rsidR="00C2181C" w:rsidRDefault="00C2181C" w:rsidP="00E32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StarSymbol">
    <w:charset w:val="02"/>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5008082"/>
      <w:docPartObj>
        <w:docPartGallery w:val="Page Numbers (Bottom of Page)"/>
        <w:docPartUnique/>
      </w:docPartObj>
    </w:sdtPr>
    <w:sdtEndPr>
      <w:rPr>
        <w:sz w:val="18"/>
        <w:szCs w:val="18"/>
      </w:rPr>
    </w:sdtEndPr>
    <w:sdtContent>
      <w:p w:rsidR="00720DCC" w:rsidRPr="00335098" w:rsidRDefault="00720DCC">
        <w:pPr>
          <w:pStyle w:val="Zpat"/>
          <w:jc w:val="center"/>
          <w:rPr>
            <w:sz w:val="18"/>
            <w:szCs w:val="18"/>
          </w:rPr>
        </w:pPr>
        <w:r w:rsidRPr="00335098">
          <w:rPr>
            <w:sz w:val="18"/>
            <w:szCs w:val="18"/>
          </w:rPr>
          <w:fldChar w:fldCharType="begin"/>
        </w:r>
        <w:r w:rsidRPr="00335098">
          <w:rPr>
            <w:sz w:val="18"/>
            <w:szCs w:val="18"/>
          </w:rPr>
          <w:instrText>PAGE   \* MERGEFORMAT</w:instrText>
        </w:r>
        <w:r w:rsidRPr="00335098">
          <w:rPr>
            <w:sz w:val="18"/>
            <w:szCs w:val="18"/>
          </w:rPr>
          <w:fldChar w:fldCharType="separate"/>
        </w:r>
        <w:r w:rsidR="00B5470F">
          <w:rPr>
            <w:noProof/>
            <w:sz w:val="18"/>
            <w:szCs w:val="18"/>
          </w:rPr>
          <w:t>15</w:t>
        </w:r>
        <w:r w:rsidRPr="00335098">
          <w:rPr>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181C" w:rsidRDefault="00C2181C" w:rsidP="00E32303">
      <w:r>
        <w:separator/>
      </w:r>
    </w:p>
  </w:footnote>
  <w:footnote w:type="continuationSeparator" w:id="0">
    <w:p w:rsidR="00C2181C" w:rsidRDefault="00C2181C" w:rsidP="00E323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DCC" w:rsidRDefault="00720DCC">
    <w:pPr>
      <w:pStyle w:val="Zhlav"/>
    </w:pPr>
  </w:p>
  <w:p w:rsidR="00720DCC" w:rsidRDefault="00720DC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596FEBC"/>
    <w:lvl w:ilvl="0">
      <w:numFmt w:val="bullet"/>
      <w:lvlText w:val="*"/>
      <w:lvlJc w:val="left"/>
    </w:lvl>
  </w:abstractNum>
  <w:abstractNum w:abstractNumId="1">
    <w:nsid w:val="11120EE2"/>
    <w:multiLevelType w:val="hybridMultilevel"/>
    <w:tmpl w:val="3BF0E1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CB8634E"/>
    <w:multiLevelType w:val="singleLevel"/>
    <w:tmpl w:val="F8FC9420"/>
    <w:lvl w:ilvl="0">
      <w:start w:val="2"/>
      <w:numFmt w:val="lowerLetter"/>
      <w:lvlText w:val="%1)"/>
      <w:legacy w:legacy="1" w:legacySpace="0" w:legacyIndent="331"/>
      <w:lvlJc w:val="left"/>
      <w:rPr>
        <w:rFonts w:ascii="Arial" w:hAnsi="Arial" w:cs="Arial" w:hint="default"/>
      </w:rPr>
    </w:lvl>
  </w:abstractNum>
  <w:abstractNum w:abstractNumId="3">
    <w:nsid w:val="210333BF"/>
    <w:multiLevelType w:val="multilevel"/>
    <w:tmpl w:val="AD94AAA2"/>
    <w:lvl w:ilvl="0">
      <w:numFmt w:val="bullet"/>
      <w:lvlText w:val="–"/>
      <w:lvlJc w:val="left"/>
      <w:rPr>
        <w:rFonts w:ascii="StarSymbol" w:eastAsia="StarSymbol" w:hAnsi="StarSymbol" w:cs="StarSymbol"/>
        <w:sz w:val="18"/>
        <w:szCs w:val="18"/>
      </w:rPr>
    </w:lvl>
    <w:lvl w:ilvl="1">
      <w:numFmt w:val="bullet"/>
      <w:lvlText w:val="–"/>
      <w:lvlJc w:val="left"/>
      <w:rPr>
        <w:rFonts w:ascii="StarSymbol" w:eastAsia="StarSymbol" w:hAnsi="StarSymbol" w:cs="StarSymbol"/>
        <w:sz w:val="18"/>
        <w:szCs w:val="18"/>
      </w:rPr>
    </w:lvl>
    <w:lvl w:ilvl="2">
      <w:numFmt w:val="bullet"/>
      <w:lvlText w:val="–"/>
      <w:lvlJc w:val="left"/>
      <w:rPr>
        <w:rFonts w:ascii="StarSymbol" w:eastAsia="StarSymbol" w:hAnsi="StarSymbol" w:cs="StarSymbol"/>
        <w:sz w:val="18"/>
        <w:szCs w:val="18"/>
      </w:rPr>
    </w:lvl>
    <w:lvl w:ilvl="3">
      <w:numFmt w:val="bullet"/>
      <w:lvlText w:val="–"/>
      <w:lvlJc w:val="left"/>
      <w:rPr>
        <w:rFonts w:ascii="StarSymbol" w:eastAsia="StarSymbol" w:hAnsi="StarSymbol" w:cs="StarSymbol"/>
        <w:sz w:val="18"/>
        <w:szCs w:val="18"/>
      </w:rPr>
    </w:lvl>
    <w:lvl w:ilvl="4">
      <w:numFmt w:val="bullet"/>
      <w:lvlText w:val="–"/>
      <w:lvlJc w:val="left"/>
      <w:rPr>
        <w:rFonts w:ascii="StarSymbol" w:eastAsia="StarSymbol" w:hAnsi="StarSymbol" w:cs="StarSymbol"/>
        <w:sz w:val="18"/>
        <w:szCs w:val="18"/>
      </w:rPr>
    </w:lvl>
    <w:lvl w:ilvl="5">
      <w:numFmt w:val="bullet"/>
      <w:lvlText w:val="–"/>
      <w:lvlJc w:val="left"/>
      <w:rPr>
        <w:rFonts w:ascii="StarSymbol" w:eastAsia="StarSymbol" w:hAnsi="StarSymbol" w:cs="StarSymbol"/>
        <w:sz w:val="18"/>
        <w:szCs w:val="18"/>
      </w:rPr>
    </w:lvl>
    <w:lvl w:ilvl="6">
      <w:numFmt w:val="bullet"/>
      <w:lvlText w:val="–"/>
      <w:lvlJc w:val="left"/>
      <w:rPr>
        <w:rFonts w:ascii="StarSymbol" w:eastAsia="StarSymbol" w:hAnsi="StarSymbol" w:cs="StarSymbol"/>
        <w:sz w:val="18"/>
        <w:szCs w:val="18"/>
      </w:rPr>
    </w:lvl>
    <w:lvl w:ilvl="7">
      <w:numFmt w:val="bullet"/>
      <w:lvlText w:val="–"/>
      <w:lvlJc w:val="left"/>
      <w:rPr>
        <w:rFonts w:ascii="StarSymbol" w:eastAsia="StarSymbol" w:hAnsi="StarSymbol" w:cs="StarSymbol"/>
        <w:sz w:val="18"/>
        <w:szCs w:val="18"/>
      </w:rPr>
    </w:lvl>
    <w:lvl w:ilvl="8">
      <w:numFmt w:val="bullet"/>
      <w:lvlText w:val="–"/>
      <w:lvlJc w:val="left"/>
      <w:rPr>
        <w:rFonts w:ascii="StarSymbol" w:eastAsia="StarSymbol" w:hAnsi="StarSymbol" w:cs="StarSymbol"/>
        <w:sz w:val="18"/>
        <w:szCs w:val="18"/>
      </w:rPr>
    </w:lvl>
  </w:abstractNum>
  <w:abstractNum w:abstractNumId="4">
    <w:nsid w:val="2B4E1258"/>
    <w:multiLevelType w:val="hybridMultilevel"/>
    <w:tmpl w:val="AF7236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B923589"/>
    <w:multiLevelType w:val="hybridMultilevel"/>
    <w:tmpl w:val="17C066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F710D91"/>
    <w:multiLevelType w:val="hybridMultilevel"/>
    <w:tmpl w:val="3FEA6F6C"/>
    <w:lvl w:ilvl="0" w:tplc="0040DDD0">
      <w:start w:val="65535"/>
      <w:numFmt w:val="bullet"/>
      <w:lvlText w:val="-"/>
      <w:lvlJc w:val="left"/>
      <w:pPr>
        <w:ind w:left="720" w:hanging="360"/>
      </w:pPr>
      <w:rPr>
        <w:rFonts w:ascii="Arial" w:hAnsi="Arial" w:cs="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A6F398C"/>
    <w:multiLevelType w:val="singleLevel"/>
    <w:tmpl w:val="6136E2D0"/>
    <w:lvl w:ilvl="0">
      <w:start w:val="2"/>
      <w:numFmt w:val="lowerLetter"/>
      <w:lvlText w:val="%1)"/>
      <w:legacy w:legacy="1" w:legacySpace="0" w:legacyIndent="336"/>
      <w:lvlJc w:val="left"/>
      <w:rPr>
        <w:rFonts w:ascii="Arial" w:hAnsi="Arial" w:cs="Arial" w:hint="default"/>
        <w:b w:val="0"/>
      </w:rPr>
    </w:lvl>
  </w:abstractNum>
  <w:abstractNum w:abstractNumId="8">
    <w:nsid w:val="4C1E5896"/>
    <w:multiLevelType w:val="hybridMultilevel"/>
    <w:tmpl w:val="3F5CF63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CB1704C"/>
    <w:multiLevelType w:val="hybridMultilevel"/>
    <w:tmpl w:val="A6DE1E2C"/>
    <w:lvl w:ilvl="0" w:tplc="04050017">
      <w:start w:val="1"/>
      <w:numFmt w:val="lowerLetter"/>
      <w:lvlText w:val="%1)"/>
      <w:lvlJc w:val="left"/>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FF2153E"/>
    <w:multiLevelType w:val="hybridMultilevel"/>
    <w:tmpl w:val="E25A548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AAF1A1F"/>
    <w:multiLevelType w:val="multilevel"/>
    <w:tmpl w:val="23528C00"/>
    <w:lvl w:ilvl="0">
      <w:start w:val="1"/>
      <w:numFmt w:val="decimal"/>
      <w:pStyle w:val="Textodstavce"/>
      <w:isLgl/>
      <w:lvlText w:val="(%1)"/>
      <w:lvlJc w:val="left"/>
      <w:pPr>
        <w:tabs>
          <w:tab w:val="num" w:pos="785"/>
        </w:tabs>
        <w:ind w:firstLine="425"/>
      </w:pPr>
    </w:lvl>
    <w:lvl w:ilvl="1">
      <w:start w:val="1"/>
      <w:numFmt w:val="lowerLetter"/>
      <w:pStyle w:val="Textpsmene"/>
      <w:lvlText w:val="%2)"/>
      <w:lvlJc w:val="left"/>
      <w:pPr>
        <w:tabs>
          <w:tab w:val="num" w:pos="709"/>
        </w:tabs>
        <w:ind w:left="709"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2">
    <w:nsid w:val="6C4318B4"/>
    <w:multiLevelType w:val="hybridMultilevel"/>
    <w:tmpl w:val="5C98AF50"/>
    <w:lvl w:ilvl="0" w:tplc="FFFFFFFF">
      <w:start w:val="1"/>
      <w:numFmt w:val="bullet"/>
      <w:pStyle w:val="Podklady"/>
      <w:lvlText w:val="-"/>
      <w:lvlJc w:val="left"/>
      <w:pPr>
        <w:tabs>
          <w:tab w:val="num" w:pos="1068"/>
        </w:tabs>
        <w:ind w:left="1068" w:hanging="360"/>
      </w:pPr>
      <w:rPr>
        <w:rFonts w:ascii="Tahoma" w:eastAsia="Times New Roman" w:hAnsi="Tahoma" w:hint="default"/>
      </w:rPr>
    </w:lvl>
    <w:lvl w:ilvl="1" w:tplc="FFFFFFFF" w:tentative="1">
      <w:start w:val="1"/>
      <w:numFmt w:val="bullet"/>
      <w:lvlText w:val="o"/>
      <w:lvlJc w:val="left"/>
      <w:pPr>
        <w:tabs>
          <w:tab w:val="num" w:pos="1788"/>
        </w:tabs>
        <w:ind w:left="1788" w:hanging="360"/>
      </w:pPr>
      <w:rPr>
        <w:rFonts w:ascii="Courier New" w:hAnsi="Courier New" w:cs="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3">
    <w:nsid w:val="764E65AC"/>
    <w:multiLevelType w:val="hybridMultilevel"/>
    <w:tmpl w:val="A2ECC3E0"/>
    <w:lvl w:ilvl="0" w:tplc="04050001">
      <w:start w:val="1"/>
      <w:numFmt w:val="bullet"/>
      <w:lvlText w:val=""/>
      <w:lvlJc w:val="left"/>
      <w:pPr>
        <w:ind w:left="1560" w:hanging="360"/>
      </w:pPr>
      <w:rPr>
        <w:rFonts w:ascii="Symbol" w:hAnsi="Symbol" w:hint="default"/>
      </w:rPr>
    </w:lvl>
    <w:lvl w:ilvl="1" w:tplc="04050003" w:tentative="1">
      <w:start w:val="1"/>
      <w:numFmt w:val="bullet"/>
      <w:lvlText w:val="o"/>
      <w:lvlJc w:val="left"/>
      <w:pPr>
        <w:ind w:left="2280" w:hanging="360"/>
      </w:pPr>
      <w:rPr>
        <w:rFonts w:ascii="Courier New" w:hAnsi="Courier New" w:cs="Courier New" w:hint="default"/>
      </w:rPr>
    </w:lvl>
    <w:lvl w:ilvl="2" w:tplc="04050005" w:tentative="1">
      <w:start w:val="1"/>
      <w:numFmt w:val="bullet"/>
      <w:lvlText w:val=""/>
      <w:lvlJc w:val="left"/>
      <w:pPr>
        <w:ind w:left="3000" w:hanging="360"/>
      </w:pPr>
      <w:rPr>
        <w:rFonts w:ascii="Wingdings" w:hAnsi="Wingdings" w:hint="default"/>
      </w:rPr>
    </w:lvl>
    <w:lvl w:ilvl="3" w:tplc="04050001" w:tentative="1">
      <w:start w:val="1"/>
      <w:numFmt w:val="bullet"/>
      <w:lvlText w:val=""/>
      <w:lvlJc w:val="left"/>
      <w:pPr>
        <w:ind w:left="3720" w:hanging="360"/>
      </w:pPr>
      <w:rPr>
        <w:rFonts w:ascii="Symbol" w:hAnsi="Symbol" w:hint="default"/>
      </w:rPr>
    </w:lvl>
    <w:lvl w:ilvl="4" w:tplc="04050003" w:tentative="1">
      <w:start w:val="1"/>
      <w:numFmt w:val="bullet"/>
      <w:lvlText w:val="o"/>
      <w:lvlJc w:val="left"/>
      <w:pPr>
        <w:ind w:left="4440" w:hanging="360"/>
      </w:pPr>
      <w:rPr>
        <w:rFonts w:ascii="Courier New" w:hAnsi="Courier New" w:cs="Courier New" w:hint="default"/>
      </w:rPr>
    </w:lvl>
    <w:lvl w:ilvl="5" w:tplc="04050005" w:tentative="1">
      <w:start w:val="1"/>
      <w:numFmt w:val="bullet"/>
      <w:lvlText w:val=""/>
      <w:lvlJc w:val="left"/>
      <w:pPr>
        <w:ind w:left="5160" w:hanging="360"/>
      </w:pPr>
      <w:rPr>
        <w:rFonts w:ascii="Wingdings" w:hAnsi="Wingdings" w:hint="default"/>
      </w:rPr>
    </w:lvl>
    <w:lvl w:ilvl="6" w:tplc="04050001" w:tentative="1">
      <w:start w:val="1"/>
      <w:numFmt w:val="bullet"/>
      <w:lvlText w:val=""/>
      <w:lvlJc w:val="left"/>
      <w:pPr>
        <w:ind w:left="5880" w:hanging="360"/>
      </w:pPr>
      <w:rPr>
        <w:rFonts w:ascii="Symbol" w:hAnsi="Symbol" w:hint="default"/>
      </w:rPr>
    </w:lvl>
    <w:lvl w:ilvl="7" w:tplc="04050003" w:tentative="1">
      <w:start w:val="1"/>
      <w:numFmt w:val="bullet"/>
      <w:lvlText w:val="o"/>
      <w:lvlJc w:val="left"/>
      <w:pPr>
        <w:ind w:left="6600" w:hanging="360"/>
      </w:pPr>
      <w:rPr>
        <w:rFonts w:ascii="Courier New" w:hAnsi="Courier New" w:cs="Courier New" w:hint="default"/>
      </w:rPr>
    </w:lvl>
    <w:lvl w:ilvl="8" w:tplc="04050005" w:tentative="1">
      <w:start w:val="1"/>
      <w:numFmt w:val="bullet"/>
      <w:lvlText w:val=""/>
      <w:lvlJc w:val="left"/>
      <w:pPr>
        <w:ind w:left="7320" w:hanging="360"/>
      </w:pPr>
      <w:rPr>
        <w:rFonts w:ascii="Wingdings" w:hAnsi="Wingdings" w:hint="default"/>
      </w:rPr>
    </w:lvl>
  </w:abstractNum>
  <w:abstractNum w:abstractNumId="14">
    <w:nsid w:val="7E930F53"/>
    <w:multiLevelType w:val="singleLevel"/>
    <w:tmpl w:val="0BC048A0"/>
    <w:lvl w:ilvl="0">
      <w:start w:val="1"/>
      <w:numFmt w:val="decimal"/>
      <w:lvlText w:val="%1."/>
      <w:legacy w:legacy="1" w:legacySpace="0" w:legacyIndent="211"/>
      <w:lvlJc w:val="left"/>
      <w:rPr>
        <w:rFonts w:ascii="Arial" w:hAnsi="Arial" w:cs="Arial" w:hint="default"/>
      </w:rPr>
    </w:lvl>
  </w:abstractNum>
  <w:num w:numId="1">
    <w:abstractNumId w:val="14"/>
  </w:num>
  <w:num w:numId="2">
    <w:abstractNumId w:val="0"/>
    <w:lvlOverride w:ilvl="0">
      <w:lvl w:ilvl="0">
        <w:start w:val="65535"/>
        <w:numFmt w:val="bullet"/>
        <w:lvlText w:val="-"/>
        <w:legacy w:legacy="1" w:legacySpace="0" w:legacyIndent="293"/>
        <w:lvlJc w:val="left"/>
        <w:rPr>
          <w:rFonts w:ascii="Arial" w:hAnsi="Arial" w:cs="Arial" w:hint="default"/>
        </w:rPr>
      </w:lvl>
    </w:lvlOverride>
  </w:num>
  <w:num w:numId="3">
    <w:abstractNumId w:val="0"/>
    <w:lvlOverride w:ilvl="0">
      <w:lvl w:ilvl="0">
        <w:start w:val="65535"/>
        <w:numFmt w:val="bullet"/>
        <w:lvlText w:val="-"/>
        <w:legacy w:legacy="1" w:legacySpace="0" w:legacyIndent="183"/>
        <w:lvlJc w:val="left"/>
        <w:rPr>
          <w:rFonts w:ascii="Arial" w:hAnsi="Arial" w:cs="Arial" w:hint="default"/>
        </w:rPr>
      </w:lvl>
    </w:lvlOverride>
  </w:num>
  <w:num w:numId="4">
    <w:abstractNumId w:val="0"/>
    <w:lvlOverride w:ilvl="0">
      <w:lvl w:ilvl="0">
        <w:start w:val="65535"/>
        <w:numFmt w:val="bullet"/>
        <w:lvlText w:val="-"/>
        <w:legacy w:legacy="1" w:legacySpace="0" w:legacyIndent="192"/>
        <w:lvlJc w:val="left"/>
        <w:rPr>
          <w:rFonts w:ascii="Arial" w:hAnsi="Arial" w:cs="Arial" w:hint="default"/>
        </w:rPr>
      </w:lvl>
    </w:lvlOverride>
  </w:num>
  <w:num w:numId="5">
    <w:abstractNumId w:val="12"/>
  </w:num>
  <w:num w:numId="6">
    <w:abstractNumId w:val="11"/>
  </w:num>
  <w:num w:numId="7">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5"/>
  </w:num>
  <w:num w:numId="10">
    <w:abstractNumId w:val="6"/>
  </w:num>
  <w:num w:numId="11">
    <w:abstractNumId w:val="0"/>
    <w:lvlOverride w:ilvl="0">
      <w:lvl w:ilvl="0">
        <w:start w:val="65535"/>
        <w:numFmt w:val="bullet"/>
        <w:lvlText w:val="•"/>
        <w:legacy w:legacy="1" w:legacySpace="0" w:legacyIndent="331"/>
        <w:lvlJc w:val="left"/>
        <w:rPr>
          <w:rFonts w:ascii="Arial" w:hAnsi="Arial" w:cs="Arial" w:hint="default"/>
        </w:rPr>
      </w:lvl>
    </w:lvlOverride>
  </w:num>
  <w:num w:numId="12">
    <w:abstractNumId w:val="0"/>
    <w:lvlOverride w:ilvl="0">
      <w:lvl w:ilvl="0">
        <w:start w:val="65535"/>
        <w:numFmt w:val="bullet"/>
        <w:lvlText w:val="-"/>
        <w:legacy w:legacy="1" w:legacySpace="0" w:legacyIndent="341"/>
        <w:lvlJc w:val="left"/>
        <w:rPr>
          <w:rFonts w:ascii="Arial" w:hAnsi="Arial" w:cs="Arial" w:hint="default"/>
        </w:rPr>
      </w:lvl>
    </w:lvlOverride>
  </w:num>
  <w:num w:numId="13">
    <w:abstractNumId w:val="0"/>
    <w:lvlOverride w:ilvl="0">
      <w:lvl w:ilvl="0">
        <w:start w:val="65535"/>
        <w:numFmt w:val="bullet"/>
        <w:lvlText w:val="-"/>
        <w:legacy w:legacy="1" w:legacySpace="0" w:legacyIndent="331"/>
        <w:lvlJc w:val="left"/>
        <w:rPr>
          <w:rFonts w:ascii="Arial" w:hAnsi="Arial" w:cs="Arial" w:hint="default"/>
        </w:rPr>
      </w:lvl>
    </w:lvlOverride>
  </w:num>
  <w:num w:numId="14">
    <w:abstractNumId w:val="0"/>
    <w:lvlOverride w:ilvl="0">
      <w:lvl w:ilvl="0">
        <w:start w:val="65535"/>
        <w:numFmt w:val="bullet"/>
        <w:lvlText w:val="-"/>
        <w:legacy w:legacy="1" w:legacySpace="0" w:legacyIndent="326"/>
        <w:lvlJc w:val="left"/>
        <w:rPr>
          <w:rFonts w:ascii="Arial" w:hAnsi="Arial" w:cs="Arial" w:hint="default"/>
        </w:rPr>
      </w:lvl>
    </w:lvlOverride>
  </w:num>
  <w:num w:numId="15">
    <w:abstractNumId w:val="7"/>
  </w:num>
  <w:num w:numId="16">
    <w:abstractNumId w:val="2"/>
  </w:num>
  <w:num w:numId="17">
    <w:abstractNumId w:val="0"/>
    <w:lvlOverride w:ilvl="0">
      <w:lvl w:ilvl="0">
        <w:start w:val="65535"/>
        <w:numFmt w:val="bullet"/>
        <w:lvlText w:val="•"/>
        <w:legacy w:legacy="1" w:legacySpace="0" w:legacyIndent="365"/>
        <w:lvlJc w:val="left"/>
        <w:rPr>
          <w:rFonts w:ascii="Arial" w:hAnsi="Arial" w:cs="Arial" w:hint="default"/>
        </w:rPr>
      </w:lvl>
    </w:lvlOverride>
  </w:num>
  <w:num w:numId="18">
    <w:abstractNumId w:val="0"/>
    <w:lvlOverride w:ilvl="0">
      <w:lvl w:ilvl="0">
        <w:start w:val="65535"/>
        <w:numFmt w:val="bullet"/>
        <w:lvlText w:val="•"/>
        <w:legacy w:legacy="1" w:legacySpace="0" w:legacyIndent="364"/>
        <w:lvlJc w:val="left"/>
        <w:rPr>
          <w:rFonts w:ascii="Arial" w:hAnsi="Arial" w:cs="Arial" w:hint="default"/>
        </w:rPr>
      </w:lvl>
    </w:lvlOverride>
  </w:num>
  <w:num w:numId="19">
    <w:abstractNumId w:val="9"/>
  </w:num>
  <w:num w:numId="20">
    <w:abstractNumId w:val="4"/>
  </w:num>
  <w:num w:numId="21">
    <w:abstractNumId w:val="8"/>
  </w:num>
  <w:num w:numId="22">
    <w:abstractNumId w:val="10"/>
  </w:num>
  <w:num w:numId="23">
    <w:abstractNumId w:val="1"/>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1F1"/>
    <w:rsid w:val="00002D85"/>
    <w:rsid w:val="00003FCD"/>
    <w:rsid w:val="00004CDF"/>
    <w:rsid w:val="00010FD7"/>
    <w:rsid w:val="00013628"/>
    <w:rsid w:val="00014BDE"/>
    <w:rsid w:val="000162D8"/>
    <w:rsid w:val="0002293F"/>
    <w:rsid w:val="000277D4"/>
    <w:rsid w:val="00032783"/>
    <w:rsid w:val="00032917"/>
    <w:rsid w:val="00036210"/>
    <w:rsid w:val="00044877"/>
    <w:rsid w:val="000462CF"/>
    <w:rsid w:val="0005008D"/>
    <w:rsid w:val="000503C2"/>
    <w:rsid w:val="000519BC"/>
    <w:rsid w:val="000531A9"/>
    <w:rsid w:val="00053454"/>
    <w:rsid w:val="000537C7"/>
    <w:rsid w:val="00053CA4"/>
    <w:rsid w:val="00060F48"/>
    <w:rsid w:val="0006498A"/>
    <w:rsid w:val="00065E96"/>
    <w:rsid w:val="0006733F"/>
    <w:rsid w:val="000712C4"/>
    <w:rsid w:val="00081CD0"/>
    <w:rsid w:val="00082253"/>
    <w:rsid w:val="000829FB"/>
    <w:rsid w:val="000848BE"/>
    <w:rsid w:val="00084BE0"/>
    <w:rsid w:val="000873F7"/>
    <w:rsid w:val="000914F2"/>
    <w:rsid w:val="0009310D"/>
    <w:rsid w:val="0009471F"/>
    <w:rsid w:val="000A0D89"/>
    <w:rsid w:val="000A14C1"/>
    <w:rsid w:val="000A1ED1"/>
    <w:rsid w:val="000A26CE"/>
    <w:rsid w:val="000A40E8"/>
    <w:rsid w:val="000C0BBD"/>
    <w:rsid w:val="000C2409"/>
    <w:rsid w:val="000C2822"/>
    <w:rsid w:val="000C3E7B"/>
    <w:rsid w:val="000D00A7"/>
    <w:rsid w:val="000D0D2A"/>
    <w:rsid w:val="000D27AD"/>
    <w:rsid w:val="000D39B6"/>
    <w:rsid w:val="000D701D"/>
    <w:rsid w:val="000D7986"/>
    <w:rsid w:val="000D7B11"/>
    <w:rsid w:val="000E08B7"/>
    <w:rsid w:val="000E1DA8"/>
    <w:rsid w:val="000E1DA9"/>
    <w:rsid w:val="000E231F"/>
    <w:rsid w:val="000E2621"/>
    <w:rsid w:val="000E51C3"/>
    <w:rsid w:val="000F2C55"/>
    <w:rsid w:val="000F4850"/>
    <w:rsid w:val="000F602D"/>
    <w:rsid w:val="000F65D4"/>
    <w:rsid w:val="000F6F7E"/>
    <w:rsid w:val="00100CC1"/>
    <w:rsid w:val="00100E97"/>
    <w:rsid w:val="00101041"/>
    <w:rsid w:val="00110282"/>
    <w:rsid w:val="00110589"/>
    <w:rsid w:val="00114FDB"/>
    <w:rsid w:val="0011559A"/>
    <w:rsid w:val="00127A82"/>
    <w:rsid w:val="00131A59"/>
    <w:rsid w:val="00132086"/>
    <w:rsid w:val="00133DBD"/>
    <w:rsid w:val="00136C2C"/>
    <w:rsid w:val="00140222"/>
    <w:rsid w:val="00140653"/>
    <w:rsid w:val="001409A9"/>
    <w:rsid w:val="001419C3"/>
    <w:rsid w:val="001425C6"/>
    <w:rsid w:val="00146BBC"/>
    <w:rsid w:val="001472E4"/>
    <w:rsid w:val="00147332"/>
    <w:rsid w:val="00150F5C"/>
    <w:rsid w:val="00153060"/>
    <w:rsid w:val="001530F6"/>
    <w:rsid w:val="00161F79"/>
    <w:rsid w:val="001663EC"/>
    <w:rsid w:val="00166ADA"/>
    <w:rsid w:val="001679E3"/>
    <w:rsid w:val="00167C14"/>
    <w:rsid w:val="00175C65"/>
    <w:rsid w:val="00185CA1"/>
    <w:rsid w:val="00190182"/>
    <w:rsid w:val="00191214"/>
    <w:rsid w:val="0019284C"/>
    <w:rsid w:val="00192B9A"/>
    <w:rsid w:val="001938A1"/>
    <w:rsid w:val="00195A84"/>
    <w:rsid w:val="001969A0"/>
    <w:rsid w:val="00196AE8"/>
    <w:rsid w:val="001A3BA2"/>
    <w:rsid w:val="001A5A2C"/>
    <w:rsid w:val="001A74B5"/>
    <w:rsid w:val="001A7D08"/>
    <w:rsid w:val="001B0220"/>
    <w:rsid w:val="001B3E4C"/>
    <w:rsid w:val="001B56B9"/>
    <w:rsid w:val="001B5ED0"/>
    <w:rsid w:val="001C3205"/>
    <w:rsid w:val="001C356B"/>
    <w:rsid w:val="001C36BF"/>
    <w:rsid w:val="001C7CF5"/>
    <w:rsid w:val="001C7E83"/>
    <w:rsid w:val="001D1916"/>
    <w:rsid w:val="001D2EEA"/>
    <w:rsid w:val="001D3235"/>
    <w:rsid w:val="001D3545"/>
    <w:rsid w:val="001D6AEC"/>
    <w:rsid w:val="001D7163"/>
    <w:rsid w:val="001D7329"/>
    <w:rsid w:val="001D7F8D"/>
    <w:rsid w:val="001F0910"/>
    <w:rsid w:val="001F52D5"/>
    <w:rsid w:val="001F5B6B"/>
    <w:rsid w:val="00203F3D"/>
    <w:rsid w:val="002043FA"/>
    <w:rsid w:val="002052B6"/>
    <w:rsid w:val="00206845"/>
    <w:rsid w:val="00207C17"/>
    <w:rsid w:val="00211C4F"/>
    <w:rsid w:val="00211F86"/>
    <w:rsid w:val="0022166A"/>
    <w:rsid w:val="00224C52"/>
    <w:rsid w:val="002263EA"/>
    <w:rsid w:val="00237C2B"/>
    <w:rsid w:val="00241B9F"/>
    <w:rsid w:val="00244315"/>
    <w:rsid w:val="00245B1F"/>
    <w:rsid w:val="0024652C"/>
    <w:rsid w:val="00253976"/>
    <w:rsid w:val="00254F33"/>
    <w:rsid w:val="0025628B"/>
    <w:rsid w:val="002563EA"/>
    <w:rsid w:val="002652CE"/>
    <w:rsid w:val="00266821"/>
    <w:rsid w:val="002705F9"/>
    <w:rsid w:val="00283B8E"/>
    <w:rsid w:val="002970F4"/>
    <w:rsid w:val="00297DB1"/>
    <w:rsid w:val="002A154A"/>
    <w:rsid w:val="002A2CE6"/>
    <w:rsid w:val="002A7A30"/>
    <w:rsid w:val="002A7EC8"/>
    <w:rsid w:val="002B3C96"/>
    <w:rsid w:val="002B7AB8"/>
    <w:rsid w:val="002C0C51"/>
    <w:rsid w:val="002C2907"/>
    <w:rsid w:val="002C348C"/>
    <w:rsid w:val="002C69B7"/>
    <w:rsid w:val="002C6CE7"/>
    <w:rsid w:val="002C7EB8"/>
    <w:rsid w:val="002D0AAB"/>
    <w:rsid w:val="002E40E5"/>
    <w:rsid w:val="002E4813"/>
    <w:rsid w:val="002E68CF"/>
    <w:rsid w:val="002E7889"/>
    <w:rsid w:val="002F02B9"/>
    <w:rsid w:val="002F363E"/>
    <w:rsid w:val="00301D03"/>
    <w:rsid w:val="00303D89"/>
    <w:rsid w:val="00304959"/>
    <w:rsid w:val="00304BCD"/>
    <w:rsid w:val="00307091"/>
    <w:rsid w:val="00311A17"/>
    <w:rsid w:val="00312CE9"/>
    <w:rsid w:val="00316913"/>
    <w:rsid w:val="00316BD9"/>
    <w:rsid w:val="00320157"/>
    <w:rsid w:val="00321D7F"/>
    <w:rsid w:val="00322049"/>
    <w:rsid w:val="00323111"/>
    <w:rsid w:val="003256B5"/>
    <w:rsid w:val="00331A58"/>
    <w:rsid w:val="003323F8"/>
    <w:rsid w:val="00335098"/>
    <w:rsid w:val="00337484"/>
    <w:rsid w:val="0034513C"/>
    <w:rsid w:val="003521BC"/>
    <w:rsid w:val="003651B2"/>
    <w:rsid w:val="00365F48"/>
    <w:rsid w:val="003669F9"/>
    <w:rsid w:val="00371F51"/>
    <w:rsid w:val="003725B8"/>
    <w:rsid w:val="00374470"/>
    <w:rsid w:val="003750CD"/>
    <w:rsid w:val="00385E93"/>
    <w:rsid w:val="00387BEA"/>
    <w:rsid w:val="003902A0"/>
    <w:rsid w:val="003903DD"/>
    <w:rsid w:val="003913CC"/>
    <w:rsid w:val="003925A1"/>
    <w:rsid w:val="003971B9"/>
    <w:rsid w:val="00397463"/>
    <w:rsid w:val="00397CA1"/>
    <w:rsid w:val="003A038B"/>
    <w:rsid w:val="003A50DE"/>
    <w:rsid w:val="003A5DCF"/>
    <w:rsid w:val="003A7A0C"/>
    <w:rsid w:val="003B0AC5"/>
    <w:rsid w:val="003B185F"/>
    <w:rsid w:val="003B2711"/>
    <w:rsid w:val="003B607D"/>
    <w:rsid w:val="003B6D79"/>
    <w:rsid w:val="003C0DCC"/>
    <w:rsid w:val="003C39D8"/>
    <w:rsid w:val="003C4BE3"/>
    <w:rsid w:val="003C7397"/>
    <w:rsid w:val="003C7D84"/>
    <w:rsid w:val="003D37DF"/>
    <w:rsid w:val="003D39B0"/>
    <w:rsid w:val="003D415B"/>
    <w:rsid w:val="003D597C"/>
    <w:rsid w:val="003D5FEF"/>
    <w:rsid w:val="003E34A9"/>
    <w:rsid w:val="003E60A9"/>
    <w:rsid w:val="003F18A7"/>
    <w:rsid w:val="003F4F12"/>
    <w:rsid w:val="003F645E"/>
    <w:rsid w:val="003F794B"/>
    <w:rsid w:val="003F7F02"/>
    <w:rsid w:val="004012A4"/>
    <w:rsid w:val="004029FB"/>
    <w:rsid w:val="00404587"/>
    <w:rsid w:val="00404A3A"/>
    <w:rsid w:val="00411416"/>
    <w:rsid w:val="00411E93"/>
    <w:rsid w:val="004171A0"/>
    <w:rsid w:val="0042233B"/>
    <w:rsid w:val="00423972"/>
    <w:rsid w:val="00423A8A"/>
    <w:rsid w:val="00424528"/>
    <w:rsid w:val="00425C99"/>
    <w:rsid w:val="00426757"/>
    <w:rsid w:val="00430D03"/>
    <w:rsid w:val="0043299C"/>
    <w:rsid w:val="004356D5"/>
    <w:rsid w:val="00436484"/>
    <w:rsid w:val="0043775F"/>
    <w:rsid w:val="00440884"/>
    <w:rsid w:val="004439FF"/>
    <w:rsid w:val="00446087"/>
    <w:rsid w:val="00451FB3"/>
    <w:rsid w:val="00456B98"/>
    <w:rsid w:val="00466883"/>
    <w:rsid w:val="004712FA"/>
    <w:rsid w:val="00473198"/>
    <w:rsid w:val="00476456"/>
    <w:rsid w:val="00482666"/>
    <w:rsid w:val="004827DD"/>
    <w:rsid w:val="004830FC"/>
    <w:rsid w:val="00485407"/>
    <w:rsid w:val="00485A1C"/>
    <w:rsid w:val="00487714"/>
    <w:rsid w:val="00490FED"/>
    <w:rsid w:val="00491A4A"/>
    <w:rsid w:val="00497EC6"/>
    <w:rsid w:val="004B283D"/>
    <w:rsid w:val="004B3881"/>
    <w:rsid w:val="004B3E31"/>
    <w:rsid w:val="004B73FE"/>
    <w:rsid w:val="004C181B"/>
    <w:rsid w:val="004C2778"/>
    <w:rsid w:val="004C6CDA"/>
    <w:rsid w:val="004C70B5"/>
    <w:rsid w:val="004C753D"/>
    <w:rsid w:val="004D0EBB"/>
    <w:rsid w:val="004D3737"/>
    <w:rsid w:val="004D3A34"/>
    <w:rsid w:val="004D42E1"/>
    <w:rsid w:val="004D5705"/>
    <w:rsid w:val="004D7E2B"/>
    <w:rsid w:val="004E1C76"/>
    <w:rsid w:val="004E2FDF"/>
    <w:rsid w:val="004E7FD5"/>
    <w:rsid w:val="004F1F0D"/>
    <w:rsid w:val="004F6437"/>
    <w:rsid w:val="00501EFE"/>
    <w:rsid w:val="005026E2"/>
    <w:rsid w:val="00502917"/>
    <w:rsid w:val="00502F73"/>
    <w:rsid w:val="00506F4F"/>
    <w:rsid w:val="00507BA1"/>
    <w:rsid w:val="00511459"/>
    <w:rsid w:val="00511E60"/>
    <w:rsid w:val="00512066"/>
    <w:rsid w:val="00514A6B"/>
    <w:rsid w:val="0053378B"/>
    <w:rsid w:val="00534A84"/>
    <w:rsid w:val="005373CE"/>
    <w:rsid w:val="00537AE2"/>
    <w:rsid w:val="00544ABF"/>
    <w:rsid w:val="00545769"/>
    <w:rsid w:val="0054668E"/>
    <w:rsid w:val="00547240"/>
    <w:rsid w:val="00550716"/>
    <w:rsid w:val="0055072B"/>
    <w:rsid w:val="00551627"/>
    <w:rsid w:val="00552D5C"/>
    <w:rsid w:val="00556A9C"/>
    <w:rsid w:val="0055787D"/>
    <w:rsid w:val="005610D1"/>
    <w:rsid w:val="00561875"/>
    <w:rsid w:val="00562102"/>
    <w:rsid w:val="00565335"/>
    <w:rsid w:val="0056579A"/>
    <w:rsid w:val="00576057"/>
    <w:rsid w:val="00576943"/>
    <w:rsid w:val="005857CA"/>
    <w:rsid w:val="00586A51"/>
    <w:rsid w:val="005924B9"/>
    <w:rsid w:val="00594466"/>
    <w:rsid w:val="00594D47"/>
    <w:rsid w:val="005955E0"/>
    <w:rsid w:val="005A2D1C"/>
    <w:rsid w:val="005A4110"/>
    <w:rsid w:val="005A565C"/>
    <w:rsid w:val="005A5B86"/>
    <w:rsid w:val="005B0488"/>
    <w:rsid w:val="005B5B36"/>
    <w:rsid w:val="005C2FF0"/>
    <w:rsid w:val="005D0340"/>
    <w:rsid w:val="005D0C9C"/>
    <w:rsid w:val="005D38BF"/>
    <w:rsid w:val="005D3FEF"/>
    <w:rsid w:val="005D462A"/>
    <w:rsid w:val="005D5D0C"/>
    <w:rsid w:val="005E1535"/>
    <w:rsid w:val="005E3708"/>
    <w:rsid w:val="005E5293"/>
    <w:rsid w:val="005E5A57"/>
    <w:rsid w:val="005F1C56"/>
    <w:rsid w:val="005F25A9"/>
    <w:rsid w:val="005F5073"/>
    <w:rsid w:val="005F5847"/>
    <w:rsid w:val="00601C4B"/>
    <w:rsid w:val="00602D84"/>
    <w:rsid w:val="00603DCB"/>
    <w:rsid w:val="00612C7E"/>
    <w:rsid w:val="00616384"/>
    <w:rsid w:val="00620D47"/>
    <w:rsid w:val="0062289D"/>
    <w:rsid w:val="0062335F"/>
    <w:rsid w:val="006234E9"/>
    <w:rsid w:val="0062473C"/>
    <w:rsid w:val="00626D01"/>
    <w:rsid w:val="00630DB9"/>
    <w:rsid w:val="00633500"/>
    <w:rsid w:val="00634D0A"/>
    <w:rsid w:val="0064132F"/>
    <w:rsid w:val="0064165E"/>
    <w:rsid w:val="00647614"/>
    <w:rsid w:val="00650695"/>
    <w:rsid w:val="00651D0D"/>
    <w:rsid w:val="00654828"/>
    <w:rsid w:val="0066039A"/>
    <w:rsid w:val="006617A0"/>
    <w:rsid w:val="00663CFA"/>
    <w:rsid w:val="00664859"/>
    <w:rsid w:val="00664AD1"/>
    <w:rsid w:val="00666D33"/>
    <w:rsid w:val="00674FF6"/>
    <w:rsid w:val="006762D7"/>
    <w:rsid w:val="006762EC"/>
    <w:rsid w:val="0068057C"/>
    <w:rsid w:val="006819AC"/>
    <w:rsid w:val="006819CA"/>
    <w:rsid w:val="0068473C"/>
    <w:rsid w:val="00685041"/>
    <w:rsid w:val="006853FB"/>
    <w:rsid w:val="00685BA2"/>
    <w:rsid w:val="006863B9"/>
    <w:rsid w:val="0069455D"/>
    <w:rsid w:val="0069505B"/>
    <w:rsid w:val="006A09A9"/>
    <w:rsid w:val="006A31C5"/>
    <w:rsid w:val="006A33AF"/>
    <w:rsid w:val="006A392D"/>
    <w:rsid w:val="006B00AE"/>
    <w:rsid w:val="006B1179"/>
    <w:rsid w:val="006B2E47"/>
    <w:rsid w:val="006B3D44"/>
    <w:rsid w:val="006B402A"/>
    <w:rsid w:val="006B7323"/>
    <w:rsid w:val="006B7AFC"/>
    <w:rsid w:val="006C3CE0"/>
    <w:rsid w:val="006C6BF1"/>
    <w:rsid w:val="006C7D0E"/>
    <w:rsid w:val="006D6B7C"/>
    <w:rsid w:val="006D6FD1"/>
    <w:rsid w:val="006E06DE"/>
    <w:rsid w:val="006E0DBB"/>
    <w:rsid w:val="006E20A8"/>
    <w:rsid w:val="006E3183"/>
    <w:rsid w:val="006E4922"/>
    <w:rsid w:val="006E5B57"/>
    <w:rsid w:val="006F04BA"/>
    <w:rsid w:val="006F0721"/>
    <w:rsid w:val="006F255E"/>
    <w:rsid w:val="006F2619"/>
    <w:rsid w:val="006F3221"/>
    <w:rsid w:val="0070077F"/>
    <w:rsid w:val="007022EF"/>
    <w:rsid w:val="00711879"/>
    <w:rsid w:val="00711B3D"/>
    <w:rsid w:val="00714E02"/>
    <w:rsid w:val="00720DCC"/>
    <w:rsid w:val="0072333F"/>
    <w:rsid w:val="00724325"/>
    <w:rsid w:val="007255D9"/>
    <w:rsid w:val="0072789B"/>
    <w:rsid w:val="00730517"/>
    <w:rsid w:val="00733A4D"/>
    <w:rsid w:val="00735401"/>
    <w:rsid w:val="00735A7B"/>
    <w:rsid w:val="00740363"/>
    <w:rsid w:val="00741F2A"/>
    <w:rsid w:val="00744CB5"/>
    <w:rsid w:val="00745C2A"/>
    <w:rsid w:val="007466C8"/>
    <w:rsid w:val="00746B52"/>
    <w:rsid w:val="00747C20"/>
    <w:rsid w:val="00754F30"/>
    <w:rsid w:val="0075743D"/>
    <w:rsid w:val="00760753"/>
    <w:rsid w:val="00760FC6"/>
    <w:rsid w:val="0076105B"/>
    <w:rsid w:val="007621E8"/>
    <w:rsid w:val="007628A0"/>
    <w:rsid w:val="00762A2D"/>
    <w:rsid w:val="00765470"/>
    <w:rsid w:val="00765F59"/>
    <w:rsid w:val="00770A4E"/>
    <w:rsid w:val="007714E2"/>
    <w:rsid w:val="00772150"/>
    <w:rsid w:val="0077394E"/>
    <w:rsid w:val="00773D58"/>
    <w:rsid w:val="00783FC4"/>
    <w:rsid w:val="00786E00"/>
    <w:rsid w:val="00787462"/>
    <w:rsid w:val="00792133"/>
    <w:rsid w:val="007926EC"/>
    <w:rsid w:val="00797F08"/>
    <w:rsid w:val="007A346F"/>
    <w:rsid w:val="007A4DA4"/>
    <w:rsid w:val="007A510D"/>
    <w:rsid w:val="007A5509"/>
    <w:rsid w:val="007A6A93"/>
    <w:rsid w:val="007A6B64"/>
    <w:rsid w:val="007B14CE"/>
    <w:rsid w:val="007B3074"/>
    <w:rsid w:val="007B4A20"/>
    <w:rsid w:val="007B4C36"/>
    <w:rsid w:val="007B53B6"/>
    <w:rsid w:val="007B6332"/>
    <w:rsid w:val="007C05F7"/>
    <w:rsid w:val="007C2989"/>
    <w:rsid w:val="007C3DA4"/>
    <w:rsid w:val="007D0B1D"/>
    <w:rsid w:val="007D2B03"/>
    <w:rsid w:val="007E0F96"/>
    <w:rsid w:val="007E3C8D"/>
    <w:rsid w:val="007E3D38"/>
    <w:rsid w:val="007E708A"/>
    <w:rsid w:val="007E7DCF"/>
    <w:rsid w:val="007E7E53"/>
    <w:rsid w:val="007E7EAF"/>
    <w:rsid w:val="007F14E1"/>
    <w:rsid w:val="007F1B70"/>
    <w:rsid w:val="007F31F8"/>
    <w:rsid w:val="007F56E7"/>
    <w:rsid w:val="007F6BB4"/>
    <w:rsid w:val="007F7246"/>
    <w:rsid w:val="00800C01"/>
    <w:rsid w:val="00801E7B"/>
    <w:rsid w:val="00804238"/>
    <w:rsid w:val="008076CC"/>
    <w:rsid w:val="008077D1"/>
    <w:rsid w:val="00813100"/>
    <w:rsid w:val="00815BA1"/>
    <w:rsid w:val="00823E51"/>
    <w:rsid w:val="0082741D"/>
    <w:rsid w:val="008308AC"/>
    <w:rsid w:val="008326D1"/>
    <w:rsid w:val="00833A86"/>
    <w:rsid w:val="0083486D"/>
    <w:rsid w:val="0083540C"/>
    <w:rsid w:val="00842246"/>
    <w:rsid w:val="00843BC1"/>
    <w:rsid w:val="0084551A"/>
    <w:rsid w:val="00853FF7"/>
    <w:rsid w:val="00854295"/>
    <w:rsid w:val="008557CD"/>
    <w:rsid w:val="008622B3"/>
    <w:rsid w:val="008643BC"/>
    <w:rsid w:val="00866FBC"/>
    <w:rsid w:val="00873259"/>
    <w:rsid w:val="008753E6"/>
    <w:rsid w:val="00876125"/>
    <w:rsid w:val="00883EEC"/>
    <w:rsid w:val="008846E7"/>
    <w:rsid w:val="00885B42"/>
    <w:rsid w:val="00885E34"/>
    <w:rsid w:val="008912B5"/>
    <w:rsid w:val="00895B9C"/>
    <w:rsid w:val="008A00D9"/>
    <w:rsid w:val="008A0FC7"/>
    <w:rsid w:val="008A14BA"/>
    <w:rsid w:val="008A38C7"/>
    <w:rsid w:val="008A487F"/>
    <w:rsid w:val="008B7D75"/>
    <w:rsid w:val="008C031E"/>
    <w:rsid w:val="008C208E"/>
    <w:rsid w:val="008D185D"/>
    <w:rsid w:val="008E3081"/>
    <w:rsid w:val="008E478B"/>
    <w:rsid w:val="008F25A9"/>
    <w:rsid w:val="008F5E38"/>
    <w:rsid w:val="00901FD7"/>
    <w:rsid w:val="00902766"/>
    <w:rsid w:val="00906E7A"/>
    <w:rsid w:val="009104D0"/>
    <w:rsid w:val="00911518"/>
    <w:rsid w:val="00911A29"/>
    <w:rsid w:val="00911C64"/>
    <w:rsid w:val="00915EEB"/>
    <w:rsid w:val="00921F54"/>
    <w:rsid w:val="00923968"/>
    <w:rsid w:val="009254D7"/>
    <w:rsid w:val="00926348"/>
    <w:rsid w:val="0092773F"/>
    <w:rsid w:val="00931071"/>
    <w:rsid w:val="00931F4D"/>
    <w:rsid w:val="00935D02"/>
    <w:rsid w:val="00937EEE"/>
    <w:rsid w:val="0094105C"/>
    <w:rsid w:val="0094398C"/>
    <w:rsid w:val="0094565A"/>
    <w:rsid w:val="00945EB1"/>
    <w:rsid w:val="00946439"/>
    <w:rsid w:val="009477EF"/>
    <w:rsid w:val="00951209"/>
    <w:rsid w:val="00952786"/>
    <w:rsid w:val="009533C7"/>
    <w:rsid w:val="0095422B"/>
    <w:rsid w:val="009553EE"/>
    <w:rsid w:val="00955D16"/>
    <w:rsid w:val="0096106A"/>
    <w:rsid w:val="00963289"/>
    <w:rsid w:val="009666ED"/>
    <w:rsid w:val="009715E7"/>
    <w:rsid w:val="00972602"/>
    <w:rsid w:val="00976217"/>
    <w:rsid w:val="00977E20"/>
    <w:rsid w:val="00980AEC"/>
    <w:rsid w:val="00983108"/>
    <w:rsid w:val="009831FF"/>
    <w:rsid w:val="0098644B"/>
    <w:rsid w:val="00990737"/>
    <w:rsid w:val="009971A2"/>
    <w:rsid w:val="009A09F2"/>
    <w:rsid w:val="009A11E0"/>
    <w:rsid w:val="009A66EC"/>
    <w:rsid w:val="009B0222"/>
    <w:rsid w:val="009B231A"/>
    <w:rsid w:val="009B3150"/>
    <w:rsid w:val="009B43FB"/>
    <w:rsid w:val="009B4A9D"/>
    <w:rsid w:val="009B5AC9"/>
    <w:rsid w:val="009B5B22"/>
    <w:rsid w:val="009B6C7A"/>
    <w:rsid w:val="009B7B1C"/>
    <w:rsid w:val="009C0FCD"/>
    <w:rsid w:val="009C2F25"/>
    <w:rsid w:val="009C543E"/>
    <w:rsid w:val="009C55A2"/>
    <w:rsid w:val="009C73BF"/>
    <w:rsid w:val="009D055F"/>
    <w:rsid w:val="009D1ADA"/>
    <w:rsid w:val="009D3714"/>
    <w:rsid w:val="009D6220"/>
    <w:rsid w:val="009D6497"/>
    <w:rsid w:val="009E070F"/>
    <w:rsid w:val="009E7BE3"/>
    <w:rsid w:val="009F1072"/>
    <w:rsid w:val="009F213A"/>
    <w:rsid w:val="009F61E7"/>
    <w:rsid w:val="009F6B91"/>
    <w:rsid w:val="009F6EE6"/>
    <w:rsid w:val="00A01AE6"/>
    <w:rsid w:val="00A06C70"/>
    <w:rsid w:val="00A11138"/>
    <w:rsid w:val="00A1727D"/>
    <w:rsid w:val="00A21006"/>
    <w:rsid w:val="00A21AC7"/>
    <w:rsid w:val="00A220AD"/>
    <w:rsid w:val="00A227D5"/>
    <w:rsid w:val="00A23D7D"/>
    <w:rsid w:val="00A250AE"/>
    <w:rsid w:val="00A30ED7"/>
    <w:rsid w:val="00A350FC"/>
    <w:rsid w:val="00A36180"/>
    <w:rsid w:val="00A37102"/>
    <w:rsid w:val="00A4038D"/>
    <w:rsid w:val="00A40FCE"/>
    <w:rsid w:val="00A54449"/>
    <w:rsid w:val="00A55458"/>
    <w:rsid w:val="00A56CE8"/>
    <w:rsid w:val="00A651E0"/>
    <w:rsid w:val="00A70C71"/>
    <w:rsid w:val="00A71E1A"/>
    <w:rsid w:val="00A736CE"/>
    <w:rsid w:val="00A77891"/>
    <w:rsid w:val="00A81E28"/>
    <w:rsid w:val="00A84F62"/>
    <w:rsid w:val="00A862AD"/>
    <w:rsid w:val="00A931C5"/>
    <w:rsid w:val="00A9633B"/>
    <w:rsid w:val="00A97B12"/>
    <w:rsid w:val="00AA2E66"/>
    <w:rsid w:val="00AA5E80"/>
    <w:rsid w:val="00AB036E"/>
    <w:rsid w:val="00AB638A"/>
    <w:rsid w:val="00AB72C3"/>
    <w:rsid w:val="00AC594D"/>
    <w:rsid w:val="00AC5B31"/>
    <w:rsid w:val="00AC6B4C"/>
    <w:rsid w:val="00AC7BA3"/>
    <w:rsid w:val="00AD2580"/>
    <w:rsid w:val="00AD5A62"/>
    <w:rsid w:val="00AE18F7"/>
    <w:rsid w:val="00AE31B1"/>
    <w:rsid w:val="00AE36DB"/>
    <w:rsid w:val="00AE549D"/>
    <w:rsid w:val="00AF1F4C"/>
    <w:rsid w:val="00AF2D86"/>
    <w:rsid w:val="00AF4E1F"/>
    <w:rsid w:val="00B005AA"/>
    <w:rsid w:val="00B0455E"/>
    <w:rsid w:val="00B05927"/>
    <w:rsid w:val="00B06487"/>
    <w:rsid w:val="00B07493"/>
    <w:rsid w:val="00B11245"/>
    <w:rsid w:val="00B1168D"/>
    <w:rsid w:val="00B11DD6"/>
    <w:rsid w:val="00B15719"/>
    <w:rsid w:val="00B22AFE"/>
    <w:rsid w:val="00B244E6"/>
    <w:rsid w:val="00B310E8"/>
    <w:rsid w:val="00B32B8E"/>
    <w:rsid w:val="00B374A9"/>
    <w:rsid w:val="00B4067C"/>
    <w:rsid w:val="00B421E8"/>
    <w:rsid w:val="00B4556A"/>
    <w:rsid w:val="00B546D3"/>
    <w:rsid w:val="00B5470F"/>
    <w:rsid w:val="00B57862"/>
    <w:rsid w:val="00B64798"/>
    <w:rsid w:val="00B64F4A"/>
    <w:rsid w:val="00B657C8"/>
    <w:rsid w:val="00B658D9"/>
    <w:rsid w:val="00B701FC"/>
    <w:rsid w:val="00B715B4"/>
    <w:rsid w:val="00B721C5"/>
    <w:rsid w:val="00B735DF"/>
    <w:rsid w:val="00B74FAD"/>
    <w:rsid w:val="00B75F69"/>
    <w:rsid w:val="00B76C84"/>
    <w:rsid w:val="00B81F53"/>
    <w:rsid w:val="00B84049"/>
    <w:rsid w:val="00B86580"/>
    <w:rsid w:val="00B8797B"/>
    <w:rsid w:val="00B87CD9"/>
    <w:rsid w:val="00B901F9"/>
    <w:rsid w:val="00B9253C"/>
    <w:rsid w:val="00BB2F64"/>
    <w:rsid w:val="00BC3BF1"/>
    <w:rsid w:val="00BD0278"/>
    <w:rsid w:val="00BD029D"/>
    <w:rsid w:val="00BD348E"/>
    <w:rsid w:val="00BD4F71"/>
    <w:rsid w:val="00BD7243"/>
    <w:rsid w:val="00BE1560"/>
    <w:rsid w:val="00BE1623"/>
    <w:rsid w:val="00BE3698"/>
    <w:rsid w:val="00BE6EA1"/>
    <w:rsid w:val="00BE718F"/>
    <w:rsid w:val="00BE72B0"/>
    <w:rsid w:val="00BF217E"/>
    <w:rsid w:val="00BF3D53"/>
    <w:rsid w:val="00BF7334"/>
    <w:rsid w:val="00C0127B"/>
    <w:rsid w:val="00C1157D"/>
    <w:rsid w:val="00C12C55"/>
    <w:rsid w:val="00C1426C"/>
    <w:rsid w:val="00C14534"/>
    <w:rsid w:val="00C15F5B"/>
    <w:rsid w:val="00C163FC"/>
    <w:rsid w:val="00C213F1"/>
    <w:rsid w:val="00C2181C"/>
    <w:rsid w:val="00C26655"/>
    <w:rsid w:val="00C27F49"/>
    <w:rsid w:val="00C3180D"/>
    <w:rsid w:val="00C32B27"/>
    <w:rsid w:val="00C36C5B"/>
    <w:rsid w:val="00C41323"/>
    <w:rsid w:val="00C4192A"/>
    <w:rsid w:val="00C43F5D"/>
    <w:rsid w:val="00C44D53"/>
    <w:rsid w:val="00C4549A"/>
    <w:rsid w:val="00C45DCD"/>
    <w:rsid w:val="00C50F87"/>
    <w:rsid w:val="00C51E13"/>
    <w:rsid w:val="00C51E35"/>
    <w:rsid w:val="00C55066"/>
    <w:rsid w:val="00C5596F"/>
    <w:rsid w:val="00C56C22"/>
    <w:rsid w:val="00C57B4C"/>
    <w:rsid w:val="00C60A9F"/>
    <w:rsid w:val="00C629E9"/>
    <w:rsid w:val="00C71B64"/>
    <w:rsid w:val="00C723A5"/>
    <w:rsid w:val="00C725C8"/>
    <w:rsid w:val="00C72A82"/>
    <w:rsid w:val="00C732D1"/>
    <w:rsid w:val="00C73358"/>
    <w:rsid w:val="00C733FA"/>
    <w:rsid w:val="00C74659"/>
    <w:rsid w:val="00C772A9"/>
    <w:rsid w:val="00C820D3"/>
    <w:rsid w:val="00C82CA1"/>
    <w:rsid w:val="00C82DBC"/>
    <w:rsid w:val="00C93586"/>
    <w:rsid w:val="00C93845"/>
    <w:rsid w:val="00C94F78"/>
    <w:rsid w:val="00CA3032"/>
    <w:rsid w:val="00CA6E1B"/>
    <w:rsid w:val="00CB0720"/>
    <w:rsid w:val="00CB0BE7"/>
    <w:rsid w:val="00CB2703"/>
    <w:rsid w:val="00CB2D6D"/>
    <w:rsid w:val="00CC2156"/>
    <w:rsid w:val="00CD34FD"/>
    <w:rsid w:val="00CD532E"/>
    <w:rsid w:val="00CD655F"/>
    <w:rsid w:val="00CE0C0D"/>
    <w:rsid w:val="00CE1F3E"/>
    <w:rsid w:val="00CE22BB"/>
    <w:rsid w:val="00CE2326"/>
    <w:rsid w:val="00CE357B"/>
    <w:rsid w:val="00CE4B40"/>
    <w:rsid w:val="00CF2A48"/>
    <w:rsid w:val="00CF615B"/>
    <w:rsid w:val="00D01351"/>
    <w:rsid w:val="00D0181E"/>
    <w:rsid w:val="00D1301E"/>
    <w:rsid w:val="00D15FB5"/>
    <w:rsid w:val="00D16D0C"/>
    <w:rsid w:val="00D16F18"/>
    <w:rsid w:val="00D17120"/>
    <w:rsid w:val="00D20A2B"/>
    <w:rsid w:val="00D22B7A"/>
    <w:rsid w:val="00D2395B"/>
    <w:rsid w:val="00D24928"/>
    <w:rsid w:val="00D24C42"/>
    <w:rsid w:val="00D25451"/>
    <w:rsid w:val="00D255C6"/>
    <w:rsid w:val="00D27F13"/>
    <w:rsid w:val="00D33A89"/>
    <w:rsid w:val="00D34DB1"/>
    <w:rsid w:val="00D34E50"/>
    <w:rsid w:val="00D359C4"/>
    <w:rsid w:val="00D40D0C"/>
    <w:rsid w:val="00D466AD"/>
    <w:rsid w:val="00D46F6B"/>
    <w:rsid w:val="00D5208D"/>
    <w:rsid w:val="00D62A51"/>
    <w:rsid w:val="00D665B4"/>
    <w:rsid w:val="00D67EA2"/>
    <w:rsid w:val="00D70F81"/>
    <w:rsid w:val="00D72952"/>
    <w:rsid w:val="00D72DEF"/>
    <w:rsid w:val="00D74B8C"/>
    <w:rsid w:val="00D74FB9"/>
    <w:rsid w:val="00D76140"/>
    <w:rsid w:val="00D77314"/>
    <w:rsid w:val="00D81FD9"/>
    <w:rsid w:val="00D83BE8"/>
    <w:rsid w:val="00D84D33"/>
    <w:rsid w:val="00D85F3A"/>
    <w:rsid w:val="00D94393"/>
    <w:rsid w:val="00DA1B7E"/>
    <w:rsid w:val="00DA31F1"/>
    <w:rsid w:val="00DA5719"/>
    <w:rsid w:val="00DB27D5"/>
    <w:rsid w:val="00DB491E"/>
    <w:rsid w:val="00DB4C9D"/>
    <w:rsid w:val="00DB51C9"/>
    <w:rsid w:val="00DB7571"/>
    <w:rsid w:val="00DC23C5"/>
    <w:rsid w:val="00DC60FC"/>
    <w:rsid w:val="00DC643E"/>
    <w:rsid w:val="00DD1FA0"/>
    <w:rsid w:val="00DD23B4"/>
    <w:rsid w:val="00DD29A2"/>
    <w:rsid w:val="00DD5F7B"/>
    <w:rsid w:val="00DE4F83"/>
    <w:rsid w:val="00DE5618"/>
    <w:rsid w:val="00DF4FA3"/>
    <w:rsid w:val="00DF77F9"/>
    <w:rsid w:val="00E00B1C"/>
    <w:rsid w:val="00E0398A"/>
    <w:rsid w:val="00E0420E"/>
    <w:rsid w:val="00E07A63"/>
    <w:rsid w:val="00E109CE"/>
    <w:rsid w:val="00E1110C"/>
    <w:rsid w:val="00E13168"/>
    <w:rsid w:val="00E1527E"/>
    <w:rsid w:val="00E23D1F"/>
    <w:rsid w:val="00E310A4"/>
    <w:rsid w:val="00E32303"/>
    <w:rsid w:val="00E34913"/>
    <w:rsid w:val="00E362E1"/>
    <w:rsid w:val="00E417ED"/>
    <w:rsid w:val="00E45E60"/>
    <w:rsid w:val="00E46538"/>
    <w:rsid w:val="00E5026A"/>
    <w:rsid w:val="00E50B91"/>
    <w:rsid w:val="00E523A9"/>
    <w:rsid w:val="00E56F5B"/>
    <w:rsid w:val="00E56F6F"/>
    <w:rsid w:val="00E67754"/>
    <w:rsid w:val="00E67C8E"/>
    <w:rsid w:val="00E71AB9"/>
    <w:rsid w:val="00E724EE"/>
    <w:rsid w:val="00E7293A"/>
    <w:rsid w:val="00E76742"/>
    <w:rsid w:val="00E76C64"/>
    <w:rsid w:val="00E81306"/>
    <w:rsid w:val="00E84C4D"/>
    <w:rsid w:val="00E854EF"/>
    <w:rsid w:val="00E87E15"/>
    <w:rsid w:val="00E917FB"/>
    <w:rsid w:val="00E91F42"/>
    <w:rsid w:val="00E9256F"/>
    <w:rsid w:val="00E92DD7"/>
    <w:rsid w:val="00E94224"/>
    <w:rsid w:val="00E94F1D"/>
    <w:rsid w:val="00E965C1"/>
    <w:rsid w:val="00EA258F"/>
    <w:rsid w:val="00EA3A95"/>
    <w:rsid w:val="00EA47D8"/>
    <w:rsid w:val="00EA52C3"/>
    <w:rsid w:val="00EA6185"/>
    <w:rsid w:val="00EA7B62"/>
    <w:rsid w:val="00EB6141"/>
    <w:rsid w:val="00EB6499"/>
    <w:rsid w:val="00EC23AE"/>
    <w:rsid w:val="00EC35CB"/>
    <w:rsid w:val="00EC42D8"/>
    <w:rsid w:val="00EC4926"/>
    <w:rsid w:val="00EC5962"/>
    <w:rsid w:val="00ED046B"/>
    <w:rsid w:val="00ED0BB6"/>
    <w:rsid w:val="00ED0BDA"/>
    <w:rsid w:val="00ED0BF4"/>
    <w:rsid w:val="00ED0E8F"/>
    <w:rsid w:val="00ED1E90"/>
    <w:rsid w:val="00ED2850"/>
    <w:rsid w:val="00ED7175"/>
    <w:rsid w:val="00EE20D1"/>
    <w:rsid w:val="00EE2E05"/>
    <w:rsid w:val="00EE3EF0"/>
    <w:rsid w:val="00EE42B6"/>
    <w:rsid w:val="00EF1F98"/>
    <w:rsid w:val="00EF4C5B"/>
    <w:rsid w:val="00F017BF"/>
    <w:rsid w:val="00F02A09"/>
    <w:rsid w:val="00F04AAF"/>
    <w:rsid w:val="00F04BCC"/>
    <w:rsid w:val="00F052D5"/>
    <w:rsid w:val="00F13986"/>
    <w:rsid w:val="00F1475B"/>
    <w:rsid w:val="00F156BE"/>
    <w:rsid w:val="00F174A6"/>
    <w:rsid w:val="00F1781B"/>
    <w:rsid w:val="00F22D64"/>
    <w:rsid w:val="00F24B52"/>
    <w:rsid w:val="00F251CB"/>
    <w:rsid w:val="00F26AD5"/>
    <w:rsid w:val="00F30586"/>
    <w:rsid w:val="00F30868"/>
    <w:rsid w:val="00F30932"/>
    <w:rsid w:val="00F33E3C"/>
    <w:rsid w:val="00F355DB"/>
    <w:rsid w:val="00F3607E"/>
    <w:rsid w:val="00F3693B"/>
    <w:rsid w:val="00F36BD0"/>
    <w:rsid w:val="00F40053"/>
    <w:rsid w:val="00F41163"/>
    <w:rsid w:val="00F41D66"/>
    <w:rsid w:val="00F41D73"/>
    <w:rsid w:val="00F42EE6"/>
    <w:rsid w:val="00F479B0"/>
    <w:rsid w:val="00F506EA"/>
    <w:rsid w:val="00F5246D"/>
    <w:rsid w:val="00F60A35"/>
    <w:rsid w:val="00F614FA"/>
    <w:rsid w:val="00F67A7C"/>
    <w:rsid w:val="00F67BBF"/>
    <w:rsid w:val="00F73C6A"/>
    <w:rsid w:val="00F7600A"/>
    <w:rsid w:val="00F76A21"/>
    <w:rsid w:val="00F80B31"/>
    <w:rsid w:val="00F83FF9"/>
    <w:rsid w:val="00F8626C"/>
    <w:rsid w:val="00F87805"/>
    <w:rsid w:val="00F87A2B"/>
    <w:rsid w:val="00F9146C"/>
    <w:rsid w:val="00F92811"/>
    <w:rsid w:val="00F944B3"/>
    <w:rsid w:val="00F95294"/>
    <w:rsid w:val="00F961D1"/>
    <w:rsid w:val="00F96A1D"/>
    <w:rsid w:val="00FA09B1"/>
    <w:rsid w:val="00FA0A7D"/>
    <w:rsid w:val="00FA2415"/>
    <w:rsid w:val="00FA3A3B"/>
    <w:rsid w:val="00FA444B"/>
    <w:rsid w:val="00FA5A68"/>
    <w:rsid w:val="00FA5F9C"/>
    <w:rsid w:val="00FB1CC2"/>
    <w:rsid w:val="00FB4620"/>
    <w:rsid w:val="00FD2A5E"/>
    <w:rsid w:val="00FD30EC"/>
    <w:rsid w:val="00FD4369"/>
    <w:rsid w:val="00FE3D5D"/>
    <w:rsid w:val="00FE428E"/>
    <w:rsid w:val="00FE5125"/>
    <w:rsid w:val="00FE6808"/>
    <w:rsid w:val="00FE6B53"/>
    <w:rsid w:val="00FF250A"/>
    <w:rsid w:val="00FF6DB5"/>
    <w:rsid w:val="00FF7650"/>
    <w:rsid w:val="00FF7A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BD96337-2A49-41CA-B38E-5F65B1FEE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A31F1"/>
    <w:pPr>
      <w:widowControl w:val="0"/>
      <w:autoSpaceDE w:val="0"/>
      <w:autoSpaceDN w:val="0"/>
      <w:adjustRightInd w:val="0"/>
      <w:spacing w:after="0" w:line="240" w:lineRule="auto"/>
    </w:pPr>
    <w:rPr>
      <w:rFonts w:ascii="Arial" w:eastAsiaTheme="minorEastAsia" w:hAnsi="Arial" w:cs="Arial"/>
      <w:sz w:val="20"/>
      <w:szCs w:val="20"/>
      <w:lang w:eastAsia="cs-CZ"/>
    </w:rPr>
  </w:style>
  <w:style w:type="paragraph" w:styleId="Nadpis1">
    <w:name w:val="heading 1"/>
    <w:basedOn w:val="Normln"/>
    <w:link w:val="Nadpis1Char"/>
    <w:uiPriority w:val="9"/>
    <w:qFormat/>
    <w:rsid w:val="001C7E83"/>
    <w:pPr>
      <w:widowControl/>
      <w:autoSpaceDE/>
      <w:autoSpaceDN/>
      <w:adjustRightInd/>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Nadpis5">
    <w:name w:val="heading 5"/>
    <w:basedOn w:val="Normln"/>
    <w:next w:val="Normln"/>
    <w:link w:val="Nadpis5Char"/>
    <w:uiPriority w:val="9"/>
    <w:semiHidden/>
    <w:unhideWhenUsed/>
    <w:qFormat/>
    <w:rsid w:val="00C725C8"/>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8E3081"/>
    <w:rPr>
      <w:color w:val="0000FF" w:themeColor="hyperlink"/>
      <w:u w:val="single"/>
    </w:rPr>
  </w:style>
  <w:style w:type="paragraph" w:styleId="Odstavecseseznamem">
    <w:name w:val="List Paragraph"/>
    <w:basedOn w:val="Normln"/>
    <w:uiPriority w:val="34"/>
    <w:qFormat/>
    <w:rsid w:val="00C820D3"/>
    <w:pPr>
      <w:ind w:left="720"/>
      <w:contextualSpacing/>
    </w:pPr>
  </w:style>
  <w:style w:type="paragraph" w:styleId="Textbubliny">
    <w:name w:val="Balloon Text"/>
    <w:basedOn w:val="Normln"/>
    <w:link w:val="TextbublinyChar"/>
    <w:uiPriority w:val="99"/>
    <w:semiHidden/>
    <w:unhideWhenUsed/>
    <w:rsid w:val="001472E4"/>
    <w:rPr>
      <w:rFonts w:ascii="Tahoma" w:hAnsi="Tahoma" w:cs="Tahoma"/>
      <w:sz w:val="16"/>
      <w:szCs w:val="16"/>
    </w:rPr>
  </w:style>
  <w:style w:type="character" w:customStyle="1" w:styleId="TextbublinyChar">
    <w:name w:val="Text bubliny Char"/>
    <w:basedOn w:val="Standardnpsmoodstavce"/>
    <w:link w:val="Textbubliny"/>
    <w:uiPriority w:val="99"/>
    <w:semiHidden/>
    <w:rsid w:val="001472E4"/>
    <w:rPr>
      <w:rFonts w:ascii="Tahoma" w:eastAsiaTheme="minorEastAsia" w:hAnsi="Tahoma" w:cs="Tahoma"/>
      <w:sz w:val="16"/>
      <w:szCs w:val="16"/>
      <w:lang w:eastAsia="cs-CZ"/>
    </w:rPr>
  </w:style>
  <w:style w:type="paragraph" w:styleId="Normlnweb">
    <w:name w:val="Normal (Web)"/>
    <w:basedOn w:val="Normln"/>
    <w:uiPriority w:val="99"/>
    <w:unhideWhenUsed/>
    <w:rsid w:val="00745C2A"/>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styleId="Siln">
    <w:name w:val="Strong"/>
    <w:basedOn w:val="Standardnpsmoodstavce"/>
    <w:uiPriority w:val="22"/>
    <w:qFormat/>
    <w:rsid w:val="00745C2A"/>
    <w:rPr>
      <w:b/>
      <w:bCs/>
    </w:rPr>
  </w:style>
  <w:style w:type="character" w:styleId="Zdraznn">
    <w:name w:val="Emphasis"/>
    <w:basedOn w:val="Standardnpsmoodstavce"/>
    <w:uiPriority w:val="20"/>
    <w:qFormat/>
    <w:rsid w:val="00745C2A"/>
    <w:rPr>
      <w:i/>
      <w:iCs/>
    </w:rPr>
  </w:style>
  <w:style w:type="paragraph" w:styleId="Zhlav">
    <w:name w:val="header"/>
    <w:aliases w:val="1. Zeile,   1. Zeile"/>
    <w:basedOn w:val="Normln"/>
    <w:link w:val="ZhlavChar"/>
    <w:rsid w:val="008F5E38"/>
    <w:pPr>
      <w:widowControl/>
      <w:tabs>
        <w:tab w:val="center" w:pos="4536"/>
        <w:tab w:val="right" w:pos="9072"/>
      </w:tabs>
      <w:autoSpaceDE/>
      <w:autoSpaceDN/>
      <w:adjustRightInd/>
      <w:spacing w:line="0" w:lineRule="atLeast"/>
      <w:jc w:val="both"/>
    </w:pPr>
    <w:rPr>
      <w:rFonts w:eastAsia="Times New Roman" w:cs="Times New Roman"/>
      <w:sz w:val="22"/>
      <w:szCs w:val="24"/>
    </w:rPr>
  </w:style>
  <w:style w:type="character" w:customStyle="1" w:styleId="ZhlavChar">
    <w:name w:val="Záhlaví Char"/>
    <w:aliases w:val="1. Zeile Char,   1. Zeile Char"/>
    <w:basedOn w:val="Standardnpsmoodstavce"/>
    <w:link w:val="Zhlav"/>
    <w:rsid w:val="008F5E38"/>
    <w:rPr>
      <w:rFonts w:ascii="Arial" w:eastAsia="Times New Roman" w:hAnsi="Arial" w:cs="Times New Roman"/>
      <w:szCs w:val="24"/>
      <w:lang w:eastAsia="cs-CZ"/>
    </w:rPr>
  </w:style>
  <w:style w:type="paragraph" w:customStyle="1" w:styleId="Podklady">
    <w:name w:val="Podklady"/>
    <w:basedOn w:val="Normln"/>
    <w:next w:val="Normln"/>
    <w:rsid w:val="00B310E8"/>
    <w:pPr>
      <w:widowControl/>
      <w:numPr>
        <w:numId w:val="5"/>
      </w:numPr>
      <w:tabs>
        <w:tab w:val="left" w:pos="7371"/>
      </w:tabs>
      <w:autoSpaceDE/>
      <w:autoSpaceDN/>
      <w:adjustRightInd/>
      <w:spacing w:line="360" w:lineRule="auto"/>
    </w:pPr>
    <w:rPr>
      <w:rFonts w:ascii="Tahoma" w:eastAsia="Times New Roman" w:hAnsi="Tahoma" w:cs="Tahoma"/>
    </w:rPr>
  </w:style>
  <w:style w:type="paragraph" w:customStyle="1" w:styleId="232">
    <w:name w:val="232"/>
    <w:basedOn w:val="Normln"/>
    <w:rsid w:val="00E94F1D"/>
    <w:pPr>
      <w:widowControl/>
      <w:autoSpaceDE/>
      <w:autoSpaceDN/>
      <w:adjustRightInd/>
      <w:spacing w:line="0" w:lineRule="atLeast"/>
      <w:jc w:val="both"/>
    </w:pPr>
    <w:rPr>
      <w:rFonts w:eastAsia="Times New Roman" w:cs="Times New Roman"/>
      <w:sz w:val="24"/>
    </w:rPr>
  </w:style>
  <w:style w:type="paragraph" w:customStyle="1" w:styleId="Normy">
    <w:name w:val="Normy"/>
    <w:basedOn w:val="Normln"/>
    <w:rsid w:val="00E94F1D"/>
    <w:pPr>
      <w:widowControl/>
      <w:autoSpaceDE/>
      <w:autoSpaceDN/>
      <w:adjustRightInd/>
      <w:spacing w:line="360" w:lineRule="auto"/>
      <w:ind w:left="2439" w:hanging="2155"/>
      <w:jc w:val="both"/>
    </w:pPr>
    <w:rPr>
      <w:rFonts w:ascii="Tahoma" w:eastAsia="Times New Roman" w:hAnsi="Tahoma" w:cs="Tahoma"/>
    </w:rPr>
  </w:style>
  <w:style w:type="character" w:customStyle="1" w:styleId="Nadpis1Char">
    <w:name w:val="Nadpis 1 Char"/>
    <w:basedOn w:val="Standardnpsmoodstavce"/>
    <w:link w:val="Nadpis1"/>
    <w:uiPriority w:val="9"/>
    <w:rsid w:val="001C7E83"/>
    <w:rPr>
      <w:rFonts w:ascii="Times New Roman" w:eastAsia="Times New Roman" w:hAnsi="Times New Roman" w:cs="Times New Roman"/>
      <w:b/>
      <w:bCs/>
      <w:kern w:val="36"/>
      <w:sz w:val="48"/>
      <w:szCs w:val="48"/>
      <w:lang w:eastAsia="cs-CZ"/>
    </w:rPr>
  </w:style>
  <w:style w:type="paragraph" w:customStyle="1" w:styleId="Textodstavce">
    <w:name w:val="Text odstavce"/>
    <w:basedOn w:val="Normln"/>
    <w:rsid w:val="001C7E83"/>
    <w:pPr>
      <w:widowControl/>
      <w:numPr>
        <w:numId w:val="6"/>
      </w:numPr>
      <w:tabs>
        <w:tab w:val="left" w:pos="851"/>
      </w:tabs>
      <w:autoSpaceDE/>
      <w:autoSpaceDN/>
      <w:adjustRightInd/>
      <w:spacing w:before="120" w:after="120"/>
      <w:jc w:val="both"/>
      <w:outlineLvl w:val="6"/>
    </w:pPr>
    <w:rPr>
      <w:rFonts w:ascii="Times New Roman" w:eastAsia="Times New Roman" w:hAnsi="Times New Roman" w:cs="Times New Roman"/>
      <w:sz w:val="24"/>
      <w:szCs w:val="24"/>
    </w:rPr>
  </w:style>
  <w:style w:type="paragraph" w:customStyle="1" w:styleId="Textbodu">
    <w:name w:val="Text bodu"/>
    <w:basedOn w:val="Normln"/>
    <w:rsid w:val="001C7E83"/>
    <w:pPr>
      <w:widowControl/>
      <w:numPr>
        <w:ilvl w:val="2"/>
        <w:numId w:val="6"/>
      </w:numPr>
      <w:autoSpaceDE/>
      <w:autoSpaceDN/>
      <w:adjustRightInd/>
      <w:jc w:val="both"/>
      <w:outlineLvl w:val="8"/>
    </w:pPr>
    <w:rPr>
      <w:rFonts w:ascii="Times New Roman" w:eastAsia="Times New Roman" w:hAnsi="Times New Roman" w:cs="Times New Roman"/>
      <w:sz w:val="24"/>
      <w:szCs w:val="24"/>
    </w:rPr>
  </w:style>
  <w:style w:type="paragraph" w:customStyle="1" w:styleId="Textpsmene">
    <w:name w:val="Text písmene"/>
    <w:basedOn w:val="Normln"/>
    <w:rsid w:val="001C7E83"/>
    <w:pPr>
      <w:widowControl/>
      <w:numPr>
        <w:ilvl w:val="1"/>
        <w:numId w:val="6"/>
      </w:numPr>
      <w:autoSpaceDE/>
      <w:autoSpaceDN/>
      <w:adjustRightInd/>
      <w:jc w:val="both"/>
      <w:outlineLvl w:val="7"/>
    </w:pPr>
    <w:rPr>
      <w:rFonts w:ascii="Times New Roman" w:eastAsia="Times New Roman" w:hAnsi="Times New Roman" w:cs="Times New Roman"/>
      <w:sz w:val="24"/>
      <w:szCs w:val="24"/>
    </w:rPr>
  </w:style>
  <w:style w:type="paragraph" w:styleId="Zkladntext">
    <w:name w:val="Body Text"/>
    <w:aliases w:val="()odstaved,Tučný text,termo,termo Char Char Char Char Char,termo Char,termo Char Char,termo Char1,termo Char Char1,termo Char Char Char,termo Char Char Char Char Char Char Char1,()odstaved Char Char"/>
    <w:basedOn w:val="Normln"/>
    <w:link w:val="ZkladntextChar"/>
    <w:rsid w:val="007A510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autoSpaceDE/>
      <w:autoSpaceDN/>
      <w:adjustRightInd/>
      <w:spacing w:line="288" w:lineRule="auto"/>
    </w:pPr>
    <w:rPr>
      <w:rFonts w:eastAsia="Arial" w:cs="Times New Roman"/>
      <w:noProof/>
      <w:sz w:val="24"/>
    </w:rPr>
  </w:style>
  <w:style w:type="character" w:customStyle="1" w:styleId="ZkladntextChar">
    <w:name w:val="Základní text Char"/>
    <w:aliases w:val="()odstaved Char,Tučný text Char,termo Char2,termo Char Char Char Char Char Char,termo Char Char2,termo Char Char Char1,termo Char1 Char,termo Char Char1 Char,termo Char Char Char Char,termo Char Char Char Char Char Char Char1 Char"/>
    <w:basedOn w:val="Standardnpsmoodstavce"/>
    <w:link w:val="Zkladntext"/>
    <w:rsid w:val="007A510D"/>
    <w:rPr>
      <w:rFonts w:ascii="Arial" w:eastAsia="Arial" w:hAnsi="Arial" w:cs="Times New Roman"/>
      <w:noProof/>
      <w:sz w:val="24"/>
      <w:szCs w:val="20"/>
      <w:lang w:eastAsia="cs-CZ"/>
    </w:rPr>
  </w:style>
  <w:style w:type="paragraph" w:customStyle="1" w:styleId="Standard">
    <w:name w:val="Standard"/>
    <w:rsid w:val="000914F2"/>
    <w:pPr>
      <w:suppressAutoHyphens/>
      <w:autoSpaceDN w:val="0"/>
      <w:spacing w:after="0" w:line="240" w:lineRule="auto"/>
      <w:textAlignment w:val="baseline"/>
    </w:pPr>
    <w:rPr>
      <w:rFonts w:ascii="Times New Roman" w:eastAsia="Times New Roman" w:hAnsi="Times New Roman" w:cs="Times New Roman"/>
      <w:kern w:val="3"/>
      <w:sz w:val="24"/>
      <w:szCs w:val="24"/>
      <w:lang w:eastAsia="cs-CZ"/>
    </w:rPr>
  </w:style>
  <w:style w:type="paragraph" w:styleId="Zpat">
    <w:name w:val="footer"/>
    <w:basedOn w:val="Normln"/>
    <w:link w:val="ZpatChar"/>
    <w:uiPriority w:val="99"/>
    <w:unhideWhenUsed/>
    <w:rsid w:val="00E32303"/>
    <w:pPr>
      <w:tabs>
        <w:tab w:val="center" w:pos="4536"/>
        <w:tab w:val="right" w:pos="9072"/>
      </w:tabs>
    </w:pPr>
  </w:style>
  <w:style w:type="character" w:customStyle="1" w:styleId="ZpatChar">
    <w:name w:val="Zápatí Char"/>
    <w:basedOn w:val="Standardnpsmoodstavce"/>
    <w:link w:val="Zpat"/>
    <w:uiPriority w:val="99"/>
    <w:rsid w:val="00E32303"/>
    <w:rPr>
      <w:rFonts w:ascii="Arial" w:eastAsiaTheme="minorEastAsia" w:hAnsi="Arial" w:cs="Arial"/>
      <w:sz w:val="20"/>
      <w:szCs w:val="20"/>
      <w:lang w:eastAsia="cs-CZ"/>
    </w:rPr>
  </w:style>
  <w:style w:type="character" w:customStyle="1" w:styleId="Nadpis5Char">
    <w:name w:val="Nadpis 5 Char"/>
    <w:basedOn w:val="Standardnpsmoodstavce"/>
    <w:link w:val="Nadpis5"/>
    <w:uiPriority w:val="9"/>
    <w:semiHidden/>
    <w:rsid w:val="00C725C8"/>
    <w:rPr>
      <w:rFonts w:asciiTheme="majorHAnsi" w:eastAsiaTheme="majorEastAsia" w:hAnsiTheme="majorHAnsi" w:cstheme="majorBidi"/>
      <w:color w:val="365F91" w:themeColor="accent1" w:themeShade="BF"/>
      <w:sz w:val="20"/>
      <w:szCs w:val="20"/>
      <w:lang w:eastAsia="cs-CZ"/>
    </w:rPr>
  </w:style>
  <w:style w:type="paragraph" w:customStyle="1" w:styleId="standard0">
    <w:name w:val="standard"/>
    <w:basedOn w:val="Normln"/>
    <w:rsid w:val="00C725C8"/>
    <w:pPr>
      <w:widowControl/>
      <w:autoSpaceDE/>
      <w:autoSpaceDN/>
      <w:adjustRightInd/>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552545">
      <w:bodyDiv w:val="1"/>
      <w:marLeft w:val="0"/>
      <w:marRight w:val="0"/>
      <w:marTop w:val="0"/>
      <w:marBottom w:val="0"/>
      <w:divBdr>
        <w:top w:val="none" w:sz="0" w:space="0" w:color="auto"/>
        <w:left w:val="none" w:sz="0" w:space="0" w:color="auto"/>
        <w:bottom w:val="none" w:sz="0" w:space="0" w:color="auto"/>
        <w:right w:val="none" w:sz="0" w:space="0" w:color="auto"/>
      </w:divBdr>
    </w:div>
    <w:div w:id="438262953">
      <w:bodyDiv w:val="1"/>
      <w:marLeft w:val="0"/>
      <w:marRight w:val="0"/>
      <w:marTop w:val="0"/>
      <w:marBottom w:val="0"/>
      <w:divBdr>
        <w:top w:val="none" w:sz="0" w:space="0" w:color="auto"/>
        <w:left w:val="none" w:sz="0" w:space="0" w:color="auto"/>
        <w:bottom w:val="none" w:sz="0" w:space="0" w:color="auto"/>
        <w:right w:val="none" w:sz="0" w:space="0" w:color="auto"/>
      </w:divBdr>
    </w:div>
    <w:div w:id="492140471">
      <w:bodyDiv w:val="1"/>
      <w:marLeft w:val="0"/>
      <w:marRight w:val="0"/>
      <w:marTop w:val="0"/>
      <w:marBottom w:val="0"/>
      <w:divBdr>
        <w:top w:val="none" w:sz="0" w:space="0" w:color="auto"/>
        <w:left w:val="none" w:sz="0" w:space="0" w:color="auto"/>
        <w:bottom w:val="none" w:sz="0" w:space="0" w:color="auto"/>
        <w:right w:val="none" w:sz="0" w:space="0" w:color="auto"/>
      </w:divBdr>
    </w:div>
    <w:div w:id="1022588152">
      <w:bodyDiv w:val="1"/>
      <w:marLeft w:val="0"/>
      <w:marRight w:val="0"/>
      <w:marTop w:val="0"/>
      <w:marBottom w:val="0"/>
      <w:divBdr>
        <w:top w:val="none" w:sz="0" w:space="0" w:color="auto"/>
        <w:left w:val="none" w:sz="0" w:space="0" w:color="auto"/>
        <w:bottom w:val="none" w:sz="0" w:space="0" w:color="auto"/>
        <w:right w:val="none" w:sz="0" w:space="0" w:color="auto"/>
      </w:divBdr>
    </w:div>
    <w:div w:id="1480609780">
      <w:bodyDiv w:val="1"/>
      <w:marLeft w:val="0"/>
      <w:marRight w:val="0"/>
      <w:marTop w:val="0"/>
      <w:marBottom w:val="0"/>
      <w:divBdr>
        <w:top w:val="none" w:sz="0" w:space="0" w:color="auto"/>
        <w:left w:val="none" w:sz="0" w:space="0" w:color="auto"/>
        <w:bottom w:val="none" w:sz="0" w:space="0" w:color="auto"/>
        <w:right w:val="none" w:sz="0" w:space="0" w:color="auto"/>
      </w:divBdr>
    </w:div>
    <w:div w:id="1731422441">
      <w:bodyDiv w:val="1"/>
      <w:marLeft w:val="0"/>
      <w:marRight w:val="0"/>
      <w:marTop w:val="0"/>
      <w:marBottom w:val="0"/>
      <w:divBdr>
        <w:top w:val="none" w:sz="0" w:space="0" w:color="auto"/>
        <w:left w:val="none" w:sz="0" w:space="0" w:color="auto"/>
        <w:bottom w:val="none" w:sz="0" w:space="0" w:color="auto"/>
        <w:right w:val="none" w:sz="0" w:space="0" w:color="auto"/>
      </w:divBdr>
      <w:divsChild>
        <w:div w:id="592054612">
          <w:marLeft w:val="0"/>
          <w:marRight w:val="0"/>
          <w:marTop w:val="0"/>
          <w:marBottom w:val="0"/>
          <w:divBdr>
            <w:top w:val="none" w:sz="0" w:space="0" w:color="auto"/>
            <w:left w:val="none" w:sz="0" w:space="0" w:color="auto"/>
            <w:bottom w:val="none" w:sz="0" w:space="0" w:color="auto"/>
            <w:right w:val="none" w:sz="0" w:space="0" w:color="auto"/>
          </w:divBdr>
          <w:divsChild>
            <w:div w:id="4485634">
              <w:marLeft w:val="0"/>
              <w:marRight w:val="0"/>
              <w:marTop w:val="0"/>
              <w:marBottom w:val="0"/>
              <w:divBdr>
                <w:top w:val="none" w:sz="0" w:space="0" w:color="auto"/>
                <w:left w:val="none" w:sz="0" w:space="0" w:color="auto"/>
                <w:bottom w:val="none" w:sz="0" w:space="0" w:color="auto"/>
                <w:right w:val="none" w:sz="0" w:space="0" w:color="auto"/>
              </w:divBdr>
            </w:div>
            <w:div w:id="1479541727">
              <w:marLeft w:val="0"/>
              <w:marRight w:val="0"/>
              <w:marTop w:val="0"/>
              <w:marBottom w:val="0"/>
              <w:divBdr>
                <w:top w:val="none" w:sz="0" w:space="0" w:color="auto"/>
                <w:left w:val="none" w:sz="0" w:space="0" w:color="auto"/>
                <w:bottom w:val="none" w:sz="0" w:space="0" w:color="auto"/>
                <w:right w:val="none" w:sz="0" w:space="0" w:color="auto"/>
              </w:divBdr>
            </w:div>
            <w:div w:id="2045599412">
              <w:marLeft w:val="0"/>
              <w:marRight w:val="0"/>
              <w:marTop w:val="0"/>
              <w:marBottom w:val="0"/>
              <w:divBdr>
                <w:top w:val="none" w:sz="0" w:space="0" w:color="auto"/>
                <w:left w:val="none" w:sz="0" w:space="0" w:color="auto"/>
                <w:bottom w:val="none" w:sz="0" w:space="0" w:color="auto"/>
                <w:right w:val="none" w:sz="0" w:space="0" w:color="auto"/>
              </w:divBdr>
            </w:div>
            <w:div w:id="955674720">
              <w:marLeft w:val="0"/>
              <w:marRight w:val="0"/>
              <w:marTop w:val="0"/>
              <w:marBottom w:val="0"/>
              <w:divBdr>
                <w:top w:val="none" w:sz="0" w:space="0" w:color="auto"/>
                <w:left w:val="none" w:sz="0" w:space="0" w:color="auto"/>
                <w:bottom w:val="none" w:sz="0" w:space="0" w:color="auto"/>
                <w:right w:val="none" w:sz="0" w:space="0" w:color="auto"/>
              </w:divBdr>
            </w:div>
            <w:div w:id="981084019">
              <w:marLeft w:val="0"/>
              <w:marRight w:val="0"/>
              <w:marTop w:val="0"/>
              <w:marBottom w:val="0"/>
              <w:divBdr>
                <w:top w:val="none" w:sz="0" w:space="0" w:color="auto"/>
                <w:left w:val="none" w:sz="0" w:space="0" w:color="auto"/>
                <w:bottom w:val="none" w:sz="0" w:space="0" w:color="auto"/>
                <w:right w:val="none" w:sz="0" w:space="0" w:color="auto"/>
              </w:divBdr>
            </w:div>
            <w:div w:id="1848058445">
              <w:marLeft w:val="0"/>
              <w:marRight w:val="0"/>
              <w:marTop w:val="0"/>
              <w:marBottom w:val="0"/>
              <w:divBdr>
                <w:top w:val="none" w:sz="0" w:space="0" w:color="auto"/>
                <w:left w:val="none" w:sz="0" w:space="0" w:color="auto"/>
                <w:bottom w:val="none" w:sz="0" w:space="0" w:color="auto"/>
                <w:right w:val="none" w:sz="0" w:space="0" w:color="auto"/>
              </w:divBdr>
            </w:div>
            <w:div w:id="1975401927">
              <w:marLeft w:val="0"/>
              <w:marRight w:val="0"/>
              <w:marTop w:val="0"/>
              <w:marBottom w:val="0"/>
              <w:divBdr>
                <w:top w:val="none" w:sz="0" w:space="0" w:color="auto"/>
                <w:left w:val="none" w:sz="0" w:space="0" w:color="auto"/>
                <w:bottom w:val="none" w:sz="0" w:space="0" w:color="auto"/>
                <w:right w:val="none" w:sz="0" w:space="0" w:color="auto"/>
              </w:divBdr>
            </w:div>
            <w:div w:id="533463325">
              <w:marLeft w:val="0"/>
              <w:marRight w:val="0"/>
              <w:marTop w:val="0"/>
              <w:marBottom w:val="0"/>
              <w:divBdr>
                <w:top w:val="none" w:sz="0" w:space="0" w:color="auto"/>
                <w:left w:val="none" w:sz="0" w:space="0" w:color="auto"/>
                <w:bottom w:val="none" w:sz="0" w:space="0" w:color="auto"/>
                <w:right w:val="none" w:sz="0" w:space="0" w:color="auto"/>
              </w:divBdr>
            </w:div>
            <w:div w:id="1314262675">
              <w:marLeft w:val="0"/>
              <w:marRight w:val="0"/>
              <w:marTop w:val="0"/>
              <w:marBottom w:val="0"/>
              <w:divBdr>
                <w:top w:val="none" w:sz="0" w:space="0" w:color="auto"/>
                <w:left w:val="none" w:sz="0" w:space="0" w:color="auto"/>
                <w:bottom w:val="none" w:sz="0" w:space="0" w:color="auto"/>
                <w:right w:val="none" w:sz="0" w:space="0" w:color="auto"/>
              </w:divBdr>
            </w:div>
            <w:div w:id="891774790">
              <w:marLeft w:val="0"/>
              <w:marRight w:val="0"/>
              <w:marTop w:val="0"/>
              <w:marBottom w:val="0"/>
              <w:divBdr>
                <w:top w:val="none" w:sz="0" w:space="0" w:color="auto"/>
                <w:left w:val="none" w:sz="0" w:space="0" w:color="auto"/>
                <w:bottom w:val="none" w:sz="0" w:space="0" w:color="auto"/>
                <w:right w:val="none" w:sz="0" w:space="0" w:color="auto"/>
              </w:divBdr>
            </w:div>
            <w:div w:id="159388095">
              <w:marLeft w:val="0"/>
              <w:marRight w:val="0"/>
              <w:marTop w:val="0"/>
              <w:marBottom w:val="0"/>
              <w:divBdr>
                <w:top w:val="none" w:sz="0" w:space="0" w:color="auto"/>
                <w:left w:val="none" w:sz="0" w:space="0" w:color="auto"/>
                <w:bottom w:val="none" w:sz="0" w:space="0" w:color="auto"/>
                <w:right w:val="none" w:sz="0" w:space="0" w:color="auto"/>
              </w:divBdr>
            </w:div>
            <w:div w:id="1629358122">
              <w:marLeft w:val="0"/>
              <w:marRight w:val="0"/>
              <w:marTop w:val="0"/>
              <w:marBottom w:val="0"/>
              <w:divBdr>
                <w:top w:val="none" w:sz="0" w:space="0" w:color="auto"/>
                <w:left w:val="none" w:sz="0" w:space="0" w:color="auto"/>
                <w:bottom w:val="none" w:sz="0" w:space="0" w:color="auto"/>
                <w:right w:val="none" w:sz="0" w:space="0" w:color="auto"/>
              </w:divBdr>
            </w:div>
            <w:div w:id="1271353169">
              <w:marLeft w:val="0"/>
              <w:marRight w:val="0"/>
              <w:marTop w:val="0"/>
              <w:marBottom w:val="0"/>
              <w:divBdr>
                <w:top w:val="none" w:sz="0" w:space="0" w:color="auto"/>
                <w:left w:val="none" w:sz="0" w:space="0" w:color="auto"/>
                <w:bottom w:val="none" w:sz="0" w:space="0" w:color="auto"/>
                <w:right w:val="none" w:sz="0" w:space="0" w:color="auto"/>
              </w:divBdr>
            </w:div>
            <w:div w:id="1974169472">
              <w:marLeft w:val="0"/>
              <w:marRight w:val="0"/>
              <w:marTop w:val="0"/>
              <w:marBottom w:val="0"/>
              <w:divBdr>
                <w:top w:val="none" w:sz="0" w:space="0" w:color="auto"/>
                <w:left w:val="none" w:sz="0" w:space="0" w:color="auto"/>
                <w:bottom w:val="none" w:sz="0" w:space="0" w:color="auto"/>
                <w:right w:val="none" w:sz="0" w:space="0" w:color="auto"/>
              </w:divBdr>
            </w:div>
            <w:div w:id="920144735">
              <w:marLeft w:val="0"/>
              <w:marRight w:val="0"/>
              <w:marTop w:val="0"/>
              <w:marBottom w:val="0"/>
              <w:divBdr>
                <w:top w:val="none" w:sz="0" w:space="0" w:color="auto"/>
                <w:left w:val="none" w:sz="0" w:space="0" w:color="auto"/>
                <w:bottom w:val="none" w:sz="0" w:space="0" w:color="auto"/>
                <w:right w:val="none" w:sz="0" w:space="0" w:color="auto"/>
              </w:divBdr>
            </w:div>
            <w:div w:id="124860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583041">
      <w:bodyDiv w:val="1"/>
      <w:marLeft w:val="0"/>
      <w:marRight w:val="0"/>
      <w:marTop w:val="0"/>
      <w:marBottom w:val="0"/>
      <w:divBdr>
        <w:top w:val="none" w:sz="0" w:space="0" w:color="auto"/>
        <w:left w:val="none" w:sz="0" w:space="0" w:color="auto"/>
        <w:bottom w:val="none" w:sz="0" w:space="0" w:color="auto"/>
        <w:right w:val="none" w:sz="0" w:space="0" w:color="auto"/>
      </w:divBdr>
    </w:div>
    <w:div w:id="1986085337">
      <w:bodyDiv w:val="1"/>
      <w:marLeft w:val="0"/>
      <w:marRight w:val="0"/>
      <w:marTop w:val="0"/>
      <w:marBottom w:val="0"/>
      <w:divBdr>
        <w:top w:val="none" w:sz="0" w:space="0" w:color="auto"/>
        <w:left w:val="none" w:sz="0" w:space="0" w:color="auto"/>
        <w:bottom w:val="none" w:sz="0" w:space="0" w:color="auto"/>
        <w:right w:val="none" w:sz="0" w:space="0" w:color="auto"/>
      </w:divBdr>
    </w:div>
    <w:div w:id="2083018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rat@vez.odo.justice.cz" TargetMode="External"/><Relationship Id="rId13" Type="http://schemas.openxmlformats.org/officeDocument/2006/relationships/hyperlink" Target="mailto:kabrt@telco-trutnov.cz" TargetMode="External"/><Relationship Id="rId18" Type="http://schemas.openxmlformats.org/officeDocument/2006/relationships/hyperlink" Target="javascript:detail(85172);"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bezstarosti.hana@seznam.cz" TargetMode="External"/><Relationship Id="rId17" Type="http://schemas.openxmlformats.org/officeDocument/2006/relationships/hyperlink" Target="javascript:detail(64311);" TargetMode="External"/><Relationship Id="rId2" Type="http://schemas.openxmlformats.org/officeDocument/2006/relationships/numbering" Target="numbering.xml"/><Relationship Id="rId16" Type="http://schemas.openxmlformats.org/officeDocument/2006/relationships/hyperlink" Target="mailto:milan.havlista@volny.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esner@statici.eu" TargetMode="External"/><Relationship Id="rId5" Type="http://schemas.openxmlformats.org/officeDocument/2006/relationships/webSettings" Target="webSettings.xml"/><Relationship Id="rId15" Type="http://schemas.openxmlformats.org/officeDocument/2006/relationships/hyperlink" Target="mailto:ondrejzikan@seznam.cz" TargetMode="External"/><Relationship Id="rId23" Type="http://schemas.openxmlformats.org/officeDocument/2006/relationships/theme" Target="theme/theme1.xml"/><Relationship Id="rId10" Type="http://schemas.openxmlformats.org/officeDocument/2006/relationships/hyperlink" Target="mailto:oldrich.barvir@irbos.c" TargetMode="External"/><Relationship Id="rId19" Type="http://schemas.openxmlformats.org/officeDocument/2006/relationships/hyperlink" Target="http://portal.gov.cz/app/zakony/zakonPar.jsp?page=0&amp;idBiblio=44944&amp;fulltext=22%7E2F1997&amp;rpp=15" TargetMode="External"/><Relationship Id="rId4" Type="http://schemas.openxmlformats.org/officeDocument/2006/relationships/settings" Target="settings.xml"/><Relationship Id="rId9" Type="http://schemas.openxmlformats.org/officeDocument/2006/relationships/hyperlink" Target="mailto:irbos@irbos.cz" TargetMode="External"/><Relationship Id="rId14" Type="http://schemas.openxmlformats.org/officeDocument/2006/relationships/hyperlink" Target="mailto:ondrejzikan@seznam.cz" TargetMode="External"/><Relationship Id="rId22"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16F72-70C2-4F1F-8EDF-B9BD65EBA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890</TotalTime>
  <Pages>14</Pages>
  <Words>5877</Words>
  <Characters>34675</Characters>
  <Application>Microsoft Office Word</Application>
  <DocSecurity>0</DocSecurity>
  <Lines>288</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Oldrich Barvir</dc:creator>
  <cp:keywords/>
  <dc:description/>
  <cp:lastModifiedBy>Oldřich Barvíř</cp:lastModifiedBy>
  <cp:revision>102</cp:revision>
  <cp:lastPrinted>2017-01-18T20:05:00Z</cp:lastPrinted>
  <dcterms:created xsi:type="dcterms:W3CDTF">2016-11-19T12:02:00Z</dcterms:created>
  <dcterms:modified xsi:type="dcterms:W3CDTF">2017-02-15T18:32:00Z</dcterms:modified>
</cp:coreProperties>
</file>